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jpeg" ContentType="image/jpg"/>
  <Default Extension="png" ContentType="image/png"/>
  <Default Extension="bmp" ContentType="image/bmp"/>
  <Default Extension="gif" ContentType="image/gif"/>
  <Default Extension="tif" ContentType="image/tif"/>
  <Default Extension="pdf" ContentType="application/pdf"/>
  <Default Extension="mov" ContentType="application/movie"/>
  <Default Extension="vml" ContentType="application/vnd.openxmlformats-officedocument.vmlDrawing"/>
  <Default Extension="xlsx" ContentType="application/vnd.openxmlformats-officedocument.spreadsheetml.sheet"/>
  <Override PartName="/docProps/core.xml" ContentType="application/vnd.openxmlformats-package.core-properties+xml"/>
  <Override PartName="/docProps/app.xml" ContentType="application/vnd.openxmlformats-officedocument.extended-properties+xml"/>
  <Override PartName="/word/document.xml" ContentType="application/vnd.openxmlformats-officedocument.wordprocessingml.document.main+xml"/>
  <Override PartName="/word/settings.xml" ContentType="application/vnd.openxmlformats-officedocument.wordprocessingml.settings+xml"/>
  <Override PartName="/word/fontTable.xml" ContentType="application/vnd.openxmlformats-officedocument.wordprocessingml.fontTable+xml"/>
  <Override PartName="/word/styles.xml" ContentType="application/vnd.openxmlformats-officedocument.wordprocessingml.styles+xml"/>
  <Override PartName="/word/media/image1.jpeg" ContentType="image/jpeg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theme/theme1.xml" ContentType="application/vnd.openxmlformats-officedocument.theme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officeDocument" Target="word/document.xml"/></Relationships>

</file>

<file path=word/document.xml><?xml version="1.0" encoding="utf-8"?>
<w:document xmlns:r="http://schemas.openxmlformats.org/officeDocument/2006/relationships" xmlns:wp="http://schemas.openxmlformats.org/drawingml/2006/wordprocessingDrawing" xmlns:w="http://schemas.openxmlformats.org/wordprocessingml/2006/main" xmlns:w10="urn:schemas-microsoft-com:office:word" xmlns:w14="http://schemas.microsoft.com/office/word/2010/wordml" xmlns:wps="http://schemas.microsoft.com/office/word/2010/wordprocessingShape" xmlns:wpg="http://schemas.microsoft.com/office/word/2010/wordprocessingGroup" xmlns:mc="http://schemas.openxmlformats.org/markup-compatibility/2006" xmlns:v="urn:schemas-microsoft-com:vml" xmlns:o="urn:schemas-microsoft-com:office:office" xmlns:m="http://schemas.openxmlformats.org/officeDocument/2006/math" mc:Ignorable="w14">
  <w:body>
    <w:tbl>
      <w:tblPr>
        <w:tblW w:w="9772" w:type="dxa"/>
        <w:jc w:val="left"/>
        <w:tblInd w:w="324" w:type="dxa"/>
        <w:tblBorders>
          <w:top w:val="single" w:color="ffffff" w:sz="8" w:space="0" w:shadow="0" w:frame="0"/>
          <w:left w:val="single" w:color="ffffff" w:sz="8" w:space="0" w:shadow="0" w:frame="0"/>
          <w:bottom w:val="single" w:color="ffffff" w:sz="8" w:space="0" w:shadow="0" w:frame="0"/>
          <w:right w:val="single" w:color="ffffff" w:sz="8" w:space="0" w:shadow="0" w:frame="0"/>
          <w:insideH w:val="single" w:color="ffffff" w:sz="8" w:space="0" w:shadow="0" w:frame="0"/>
          <w:insideV w:val="single" w:color="ffffff" w:sz="8" w:space="0" w:shadow="0" w:frame="0"/>
        </w:tblBorders>
        <w:shd w:val="clear" w:color="auto" w:fill="ced7e7"/>
        <w:tblLayout w:type="fixed"/>
      </w:tblPr>
      <w:tblGrid>
        <w:gridCol w:w="4886"/>
        <w:gridCol w:w="4886"/>
      </w:tblGrid>
      <w:tr>
        <w:tblPrEx>
          <w:shd w:val="clear" w:color="auto" w:fill="ced7e7"/>
        </w:tblPrEx>
        <w:trPr>
          <w:trHeight w:val="3886" w:hRule="atLeast"/>
        </w:trPr>
        <w:tc>
          <w:tcPr>
            <w:tcW w:type="dxa" w:w="488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Normale"/>
              <w:rPr>
                <w:shd w:val="nil" w:color="auto" w:fill="auto"/>
                <w:lang w:val="it-IT"/>
              </w:rPr>
            </w:pPr>
          </w:p>
          <w:p>
            <w:pPr>
              <w:pStyle w:val="Normale"/>
              <w:bidi w:val="0"/>
              <w:ind w:left="0" w:right="0" w:firstLine="0"/>
              <w:jc w:val="left"/>
              <w:rPr>
                <w:shd w:val="nil" w:color="auto" w:fill="auto"/>
                <w:rtl w:val="0"/>
              </w:rPr>
            </w:pPr>
            <w:r>
              <w:rPr>
                <w:rFonts w:ascii="Times New Roman" w:hAnsi="Times New Roman"/>
                <w:shd w:val="nil" w:color="auto" w:fill="auto"/>
                <w:lang w:val="it-IT"/>
              </w:rPr>
              <w:drawing xmlns:a="http://schemas.openxmlformats.org/drawingml/2006/main">
                <wp:inline distT="0" distB="0" distL="0" distR="0">
                  <wp:extent cx="1228345" cy="602438"/>
                  <wp:effectExtent l="0" t="0" r="0" b="0"/>
                  <wp:docPr id="1073741825" name="officeArt object" descr="logo_pjc_pos copia.jpeg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73741825" name="logo_pjc_pos copia.jpeg" descr="logo_pjc_pos copia.jpeg"/>
                          <pic:cNvPicPr>
                            <a:picLocks noChangeAspect="1"/>
                          </pic:cNvPicPr>
                        </pic:nvPicPr>
                        <pic:blipFill>
                          <a:blip r:embed="rId4">
                            <a:extLst/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228345" cy="602438"/>
                          </a:xfrm>
                          <a:prstGeom prst="rect">
                            <a:avLst/>
                          </a:prstGeom>
                          <a:ln w="12700" cap="flat">
                            <a:noFill/>
                            <a:miter lim="400000"/>
                          </a:ln>
                          <a:effectLst/>
                        </pic:spPr>
                      </pic:pic>
                    </a:graphicData>
                  </a:graphic>
                </wp:inline>
              </w:drawing>
            </w:r>
          </w:p>
          <w:p>
            <w:pPr>
              <w:pStyle w:val="Normale"/>
              <w:bidi w:val="0"/>
              <w:ind w:left="0" w:right="0" w:firstLine="0"/>
              <w:jc w:val="right"/>
              <w:rPr>
                <w:shd w:val="nil" w:color="auto" w:fill="auto"/>
                <w:rtl w:val="0"/>
              </w:rPr>
            </w:pPr>
            <w:r>
              <w:rPr>
                <w:shd w:val="nil" w:color="auto" w:fill="auto"/>
                <w:lang w:val="it-IT"/>
              </w:rPr>
              <w:tab/>
            </w:r>
          </w:p>
          <w:p>
            <w:pPr>
              <w:pStyle w:val="Didascalia"/>
              <w:bidi w:val="0"/>
              <w:spacing w:line="276" w:lineRule="auto"/>
              <w:ind w:left="0" w:right="0" w:firstLine="0"/>
              <w:jc w:val="left"/>
              <w:rPr>
                <w:sz w:val="16"/>
                <w:szCs w:val="16"/>
                <w:shd w:val="nil" w:color="auto" w:fill="auto"/>
                <w:rtl w:val="0"/>
              </w:rPr>
            </w:pPr>
            <w:r>
              <w:rPr>
                <w:sz w:val="16"/>
                <w:szCs w:val="16"/>
                <w:shd w:val="nil" w:color="auto" w:fill="auto"/>
                <w:rtl w:val="0"/>
                <w:lang w:val="it-IT"/>
              </w:rPr>
              <w:t>Ass. Cult. Piacenza Jazz Club</w:t>
            </w:r>
          </w:p>
          <w:p>
            <w:pPr>
              <w:pStyle w:val="Normale"/>
              <w:bidi w:val="0"/>
              <w:spacing w:line="276" w:lineRule="auto"/>
              <w:ind w:left="0" w:right="0" w:firstLine="0"/>
              <w:jc w:val="left"/>
              <w:rPr>
                <w:rFonts w:ascii="Arial" w:cs="Arial" w:hAnsi="Arial" w:eastAsia="Arial"/>
                <w:sz w:val="16"/>
                <w:szCs w:val="16"/>
                <w:shd w:val="nil" w:color="auto" w:fill="auto"/>
                <w:rtl w:val="0"/>
              </w:rPr>
            </w:pPr>
            <w:r>
              <w:rPr>
                <w:rFonts w:ascii="Arial" w:hAnsi="Arial"/>
                <w:sz w:val="16"/>
                <w:szCs w:val="16"/>
                <w:shd w:val="nil" w:color="auto" w:fill="auto"/>
                <w:rtl w:val="0"/>
                <w:lang w:val="it-IT"/>
              </w:rPr>
              <w:t xml:space="preserve">via Musso, 5 </w:t>
            </w:r>
            <w:r>
              <w:rPr>
                <w:rFonts w:ascii="Arial" w:hAnsi="Arial" w:hint="default"/>
                <w:sz w:val="16"/>
                <w:szCs w:val="16"/>
                <w:shd w:val="nil" w:color="auto" w:fill="auto"/>
                <w:rtl w:val="0"/>
                <w:lang w:val="it-IT"/>
              </w:rPr>
              <w:t xml:space="preserve">– </w:t>
            </w:r>
            <w:r>
              <w:rPr>
                <w:rFonts w:ascii="Arial" w:hAnsi="Arial"/>
                <w:sz w:val="16"/>
                <w:szCs w:val="16"/>
                <w:shd w:val="nil" w:color="auto" w:fill="auto"/>
                <w:rtl w:val="0"/>
                <w:lang w:val="it-IT"/>
              </w:rPr>
              <w:t>29122 Piacenza</w:t>
            </w:r>
          </w:p>
          <w:p>
            <w:pPr>
              <w:pStyle w:val="Normale"/>
              <w:bidi w:val="0"/>
              <w:spacing w:line="276" w:lineRule="auto"/>
              <w:ind w:left="0" w:right="0" w:firstLine="0"/>
              <w:jc w:val="left"/>
              <w:rPr>
                <w:rFonts w:ascii="Arial" w:cs="Arial" w:hAnsi="Arial" w:eastAsia="Arial"/>
                <w:sz w:val="16"/>
                <w:szCs w:val="16"/>
                <w:shd w:val="nil" w:color="auto" w:fill="auto"/>
                <w:rtl w:val="0"/>
              </w:rPr>
            </w:pPr>
            <w:r>
              <w:rPr>
                <w:rFonts w:ascii="Arial" w:hAnsi="Arial"/>
                <w:sz w:val="16"/>
                <w:szCs w:val="16"/>
                <w:shd w:val="nil" w:color="auto" w:fill="auto"/>
                <w:rtl w:val="0"/>
                <w:lang w:val="it-IT"/>
              </w:rPr>
              <w:t xml:space="preserve">         p. iva 01376290332</w:t>
            </w:r>
          </w:p>
          <w:p>
            <w:pPr>
              <w:pStyle w:val="Normale"/>
              <w:bidi w:val="0"/>
              <w:spacing w:line="276" w:lineRule="auto"/>
              <w:ind w:left="0" w:right="0" w:firstLine="0"/>
              <w:jc w:val="left"/>
              <w:rPr>
                <w:rFonts w:ascii="Arial" w:cs="Arial" w:hAnsi="Arial" w:eastAsia="Arial"/>
                <w:sz w:val="16"/>
                <w:szCs w:val="16"/>
                <w:shd w:val="nil" w:color="auto" w:fill="auto"/>
                <w:rtl w:val="0"/>
              </w:rPr>
            </w:pPr>
            <w:r>
              <w:rPr>
                <w:rFonts w:ascii="Arial" w:hAnsi="Arial"/>
                <w:sz w:val="16"/>
                <w:szCs w:val="16"/>
                <w:shd w:val="nil" w:color="auto" w:fill="auto"/>
                <w:rtl w:val="0"/>
                <w:lang w:val="it-IT"/>
              </w:rPr>
              <w:t xml:space="preserve">       Tel/Fax 0523-579034</w:t>
              <w:tab/>
            </w:r>
          </w:p>
          <w:p>
            <w:pPr>
              <w:pStyle w:val="Normale"/>
              <w:bidi w:val="0"/>
              <w:ind w:left="0" w:right="0" w:firstLine="0"/>
              <w:jc w:val="left"/>
              <w:rPr>
                <w:rStyle w:val="Nessuno"/>
                <w:shd w:val="nil" w:color="auto" w:fill="auto"/>
                <w:rtl w:val="0"/>
              </w:rPr>
            </w:pPr>
            <w:r>
              <w:rPr>
                <w:rFonts w:ascii="Arial" w:hAnsi="Arial"/>
                <w:sz w:val="16"/>
                <w:szCs w:val="16"/>
                <w:shd w:val="nil" w:color="auto" w:fill="auto"/>
                <w:rtl w:val="0"/>
                <w:lang w:val="it-IT"/>
              </w:rPr>
              <w:t xml:space="preserve">     </w:t>
            </w:r>
            <w:r>
              <w:rPr>
                <w:rStyle w:val="Hyperlink.0"/>
                <w:rFonts w:ascii="Arial" w:cs="Arial" w:hAnsi="Arial" w:eastAsia="Arial"/>
                <w:outline w:val="0"/>
                <w:color w:val="0000ff"/>
                <w:sz w:val="16"/>
                <w:szCs w:val="16"/>
                <w:u w:val="single" w:color="0000ff"/>
                <w:shd w:val="nil" w:color="auto" w:fill="auto"/>
                <w:lang w:val="it-IT"/>
                <w14:textFill>
                  <w14:solidFill>
                    <w14:srgbClr w14:val="0000FF"/>
                  </w14:solidFill>
                </w14:textFill>
              </w:rPr>
              <w:fldChar w:fldCharType="begin" w:fldLock="0"/>
            </w:r>
            <w:r>
              <w:rPr>
                <w:rStyle w:val="Hyperlink.0"/>
                <w:rFonts w:ascii="Arial" w:cs="Arial" w:hAnsi="Arial" w:eastAsia="Arial"/>
                <w:outline w:val="0"/>
                <w:color w:val="0000ff"/>
                <w:sz w:val="16"/>
                <w:szCs w:val="16"/>
                <w:u w:val="single" w:color="0000ff"/>
                <w:shd w:val="nil" w:color="auto" w:fill="auto"/>
                <w:lang w:val="it-IT"/>
                <w14:textFill>
                  <w14:solidFill>
                    <w14:srgbClr w14:val="0000FF"/>
                  </w14:solidFill>
                </w14:textFill>
              </w:rPr>
              <w:instrText xml:space="preserve"> HYPERLINK "mailto:info@piacenzajazzclub.it"</w:instrText>
            </w:r>
            <w:r>
              <w:rPr>
                <w:rStyle w:val="Hyperlink.0"/>
                <w:rFonts w:ascii="Arial" w:cs="Arial" w:hAnsi="Arial" w:eastAsia="Arial"/>
                <w:outline w:val="0"/>
                <w:color w:val="0000ff"/>
                <w:sz w:val="16"/>
                <w:szCs w:val="16"/>
                <w:u w:val="single" w:color="0000ff"/>
                <w:shd w:val="nil" w:color="auto" w:fill="auto"/>
                <w:lang w:val="it-IT"/>
                <w14:textFill>
                  <w14:solidFill>
                    <w14:srgbClr w14:val="0000FF"/>
                  </w14:solidFill>
                </w14:textFill>
              </w:rPr>
              <w:fldChar w:fldCharType="separate" w:fldLock="0"/>
            </w:r>
            <w:r>
              <w:rPr>
                <w:rStyle w:val="Hyperlink.0"/>
                <w:rFonts w:ascii="Arial" w:hAnsi="Arial"/>
                <w:outline w:val="0"/>
                <w:color w:val="0000ff"/>
                <w:sz w:val="16"/>
                <w:szCs w:val="16"/>
                <w:u w:val="single" w:color="0000ff"/>
                <w:shd w:val="nil" w:color="auto" w:fill="auto"/>
                <w:rtl w:val="0"/>
                <w:lang w:val="it-IT"/>
                <w14:textFill>
                  <w14:solidFill>
                    <w14:srgbClr w14:val="0000FF"/>
                  </w14:solidFill>
                </w14:textFill>
              </w:rPr>
              <w:t>info@piacenzajazzclub.it</w:t>
            </w:r>
            <w:r>
              <w:rPr/>
              <w:fldChar w:fldCharType="end" w:fldLock="0"/>
            </w:r>
            <w:r>
              <w:rPr>
                <w:rStyle w:val="Nessuno"/>
                <w:rFonts w:ascii="Arial" w:cs="Arial" w:hAnsi="Arial" w:eastAsia="Arial"/>
                <w:sz w:val="16"/>
                <w:szCs w:val="16"/>
                <w:shd w:val="nil" w:color="auto" w:fill="auto"/>
                <w:lang w:val="it-IT"/>
              </w:rPr>
              <w:tab/>
            </w:r>
          </w:p>
          <w:p>
            <w:pPr>
              <w:pStyle w:val="Normale"/>
              <w:bidi w:val="0"/>
              <w:spacing w:line="276" w:lineRule="auto"/>
              <w:ind w:left="0" w:right="0" w:firstLine="0"/>
              <w:jc w:val="left"/>
              <w:rPr>
                <w:rStyle w:val="Nessuno"/>
                <w:sz w:val="18"/>
                <w:szCs w:val="18"/>
                <w:shd w:val="nil" w:color="auto" w:fill="auto"/>
                <w:rtl w:val="0"/>
              </w:rPr>
            </w:pPr>
            <w:r>
              <w:rPr>
                <w:rStyle w:val="Nessuno"/>
                <w:b w:val="1"/>
                <w:bCs w:val="1"/>
                <w:sz w:val="18"/>
                <w:szCs w:val="18"/>
                <w:shd w:val="nil" w:color="auto" w:fill="auto"/>
                <w:rtl w:val="0"/>
                <w:lang w:val="it-IT"/>
              </w:rPr>
              <w:t>Angelica Dadomo</w:t>
            </w:r>
            <w:r>
              <w:rPr>
                <w:rStyle w:val="Nessuno"/>
                <w:sz w:val="18"/>
                <w:szCs w:val="18"/>
                <w:shd w:val="nil" w:color="auto" w:fill="auto"/>
                <w:rtl w:val="0"/>
                <w:lang w:val="it-IT"/>
              </w:rPr>
              <w:t xml:space="preserve"> (addetta stampa) </w:t>
            </w:r>
          </w:p>
          <w:p>
            <w:pPr>
              <w:pStyle w:val="Normale"/>
              <w:bidi w:val="0"/>
              <w:spacing w:line="276" w:lineRule="auto"/>
              <w:ind w:left="0" w:right="0" w:firstLine="0"/>
              <w:jc w:val="left"/>
              <w:rPr>
                <w:rStyle w:val="Nessuno"/>
                <w:sz w:val="18"/>
                <w:szCs w:val="18"/>
                <w:shd w:val="nil" w:color="auto" w:fill="auto"/>
                <w:rtl w:val="0"/>
              </w:rPr>
            </w:pPr>
            <w:r>
              <w:rPr>
                <w:rStyle w:val="Nessuno"/>
                <w:sz w:val="18"/>
                <w:szCs w:val="18"/>
                <w:shd w:val="nil" w:color="auto" w:fill="auto"/>
                <w:rtl w:val="0"/>
                <w:lang w:val="it-IT"/>
              </w:rPr>
              <w:t xml:space="preserve">339.3266902 </w:t>
            </w:r>
          </w:p>
          <w:p>
            <w:pPr>
              <w:pStyle w:val="Normale"/>
              <w:bidi w:val="0"/>
              <w:spacing w:line="276" w:lineRule="auto"/>
              <w:ind w:left="0" w:right="0" w:firstLine="0"/>
              <w:jc w:val="left"/>
              <w:rPr>
                <w:rStyle w:val="Nessuno"/>
                <w:sz w:val="18"/>
                <w:szCs w:val="18"/>
                <w:shd w:val="nil" w:color="auto" w:fill="auto"/>
                <w:rtl w:val="0"/>
              </w:rPr>
            </w:pPr>
            <w:r>
              <w:rPr>
                <w:rStyle w:val="Nessuno"/>
                <w:sz w:val="18"/>
                <w:szCs w:val="18"/>
                <w:shd w:val="nil" w:color="auto" w:fill="auto"/>
                <w:rtl w:val="0"/>
                <w:lang w:val="it-IT"/>
              </w:rPr>
              <w:t>ufficiostampa@piacenzajazzclub.it</w:t>
            </w:r>
          </w:p>
          <w:p>
            <w:pPr>
              <w:pStyle w:val="Normale"/>
              <w:bidi w:val="0"/>
              <w:spacing w:line="276" w:lineRule="auto"/>
              <w:ind w:left="0" w:right="0" w:firstLine="0"/>
              <w:jc w:val="left"/>
              <w:rPr>
                <w:rtl w:val="0"/>
              </w:rPr>
            </w:pPr>
            <w:r>
              <w:rPr>
                <w:rStyle w:val="Nessuno"/>
                <w:sz w:val="18"/>
                <w:szCs w:val="18"/>
                <w:shd w:val="nil" w:color="auto" w:fill="auto"/>
                <w:rtl w:val="0"/>
                <w:lang w:val="it-IT"/>
              </w:rPr>
              <w:t>www.summertimejazz.it</w:t>
            </w:r>
          </w:p>
        </w:tc>
        <w:tc>
          <w:tcPr>
            <w:tcW w:type="dxa" w:w="488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Normale"/>
              <w:spacing w:line="276" w:lineRule="auto"/>
            </w:pPr>
            <w:r>
              <w:rPr>
                <w:rStyle w:val="Nessuno"/>
                <w:rFonts w:ascii="Times New Roman" w:cs="Times New Roman" w:hAnsi="Times New Roman" w:eastAsia="Times New Roman"/>
                <w:shd w:val="nil" w:color="auto" w:fill="auto"/>
                <w:lang w:val="en-US"/>
              </w:rPr>
              <w:drawing xmlns:a="http://schemas.openxmlformats.org/drawingml/2006/main">
                <wp:inline distT="0" distB="0" distL="0" distR="0">
                  <wp:extent cx="2702751" cy="1204187"/>
                  <wp:effectExtent l="0" t="0" r="0" b="0"/>
                  <wp:docPr id="1073741826" name="officeArt object" descr="immagine Summertime 2021.png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73741826" name="immagine Summertime 2021.png" descr="immagine Summertime 2021.png"/>
                          <pic:cNvPicPr>
                            <a:picLocks noChangeAspect="1"/>
                          </pic:cNvPicPr>
                        </pic:nvPicPr>
                        <pic:blipFill>
                          <a:blip r:embed="rId5">
                            <a:extLst/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702751" cy="1204187"/>
                          </a:xfrm>
                          <a:prstGeom prst="rect">
                            <a:avLst/>
                          </a:prstGeom>
                          <a:ln w="12700" cap="flat">
                            <a:noFill/>
                            <a:miter lim="400000"/>
                          </a:ln>
                          <a:effectLst/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>
      <w:pPr>
        <w:pStyle w:val="Corpo"/>
        <w:widowControl w:val="0"/>
        <w:ind w:left="216" w:hanging="216"/>
      </w:pPr>
    </w:p>
    <w:p>
      <w:pPr>
        <w:pStyle w:val="Corpo A"/>
        <w:widowControl w:val="0"/>
        <w:ind w:left="108" w:hanging="108"/>
      </w:pPr>
    </w:p>
    <w:p>
      <w:pPr>
        <w:pStyle w:val="Normale"/>
        <w:jc w:val="center"/>
        <w:rPr>
          <w:rStyle w:val="Hyperlink.1"/>
        </w:rPr>
      </w:pPr>
      <w:r>
        <w:rPr>
          <w:rStyle w:val="Hyperlink.1"/>
          <w:rtl w:val="0"/>
          <w:lang w:val="it-IT"/>
        </w:rPr>
        <w:t>COMUNICATO STAMPA</w:t>
      </w:r>
    </w:p>
    <w:p>
      <w:pPr>
        <w:pStyle w:val="Normale"/>
        <w:jc w:val="center"/>
        <w:rPr>
          <w:rStyle w:val="Hyperlink.1"/>
          <w:rFonts w:ascii="Cambria" w:cs="Cambria" w:hAnsi="Cambria" w:eastAsia="Cambria"/>
        </w:rPr>
      </w:pPr>
    </w:p>
    <w:p>
      <w:pPr>
        <w:pStyle w:val="Normale"/>
        <w:jc w:val="center"/>
        <w:rPr>
          <w:rStyle w:val="Hyperlink.1"/>
        </w:rPr>
      </w:pPr>
      <w:r>
        <w:rPr>
          <w:rStyle w:val="Hyperlink.1"/>
          <w:rtl w:val="0"/>
          <w:lang w:val="it-IT"/>
        </w:rPr>
        <w:t>In collaborazione con il Comune di Cortemaggiore</w:t>
      </w:r>
    </w:p>
    <w:p>
      <w:pPr>
        <w:pStyle w:val="Normale"/>
        <w:jc w:val="center"/>
        <w:rPr>
          <w:rStyle w:val="Hyperlink.1"/>
          <w:rFonts w:ascii="Cambria" w:cs="Cambria" w:hAnsi="Cambria" w:eastAsia="Cambria"/>
        </w:rPr>
      </w:pPr>
    </w:p>
    <w:p>
      <w:pPr>
        <w:pStyle w:val="Normale"/>
        <w:widowControl w:val="0"/>
        <w:jc w:val="center"/>
        <w:rPr>
          <w:rStyle w:val="Nessuno"/>
          <w:rFonts w:ascii="Cambria" w:cs="Cambria" w:hAnsi="Cambria" w:eastAsia="Cambria"/>
          <w:b w:val="1"/>
          <w:bCs w:val="1"/>
          <w:spacing w:val="5"/>
          <w:sz w:val="32"/>
          <w:szCs w:val="32"/>
        </w:rPr>
      </w:pPr>
      <w:r>
        <w:rPr>
          <w:rStyle w:val="Nessuno"/>
          <w:rFonts w:ascii="Cambria" w:hAnsi="Cambria"/>
          <w:b w:val="1"/>
          <w:bCs w:val="1"/>
          <w:spacing w:val="5"/>
          <w:sz w:val="32"/>
          <w:szCs w:val="32"/>
          <w:rtl w:val="0"/>
          <w:lang w:val="it-IT"/>
        </w:rPr>
        <w:t xml:space="preserve">Torna il Gospel a Summertime in Jazz con i The Marching Saints </w:t>
      </w:r>
    </w:p>
    <w:p>
      <w:pPr>
        <w:pStyle w:val="Normale"/>
        <w:widowControl w:val="0"/>
        <w:jc w:val="center"/>
        <w:rPr>
          <w:rStyle w:val="Nessuno"/>
          <w:rFonts w:ascii="Cambria" w:cs="Cambria" w:hAnsi="Cambria" w:eastAsia="Cambria"/>
          <w:b w:val="1"/>
          <w:bCs w:val="1"/>
          <w:spacing w:val="5"/>
          <w:sz w:val="32"/>
          <w:szCs w:val="32"/>
        </w:rPr>
      </w:pPr>
    </w:p>
    <w:p>
      <w:pPr>
        <w:pStyle w:val="Normale"/>
        <w:widowControl w:val="0"/>
        <w:jc w:val="center"/>
        <w:rPr>
          <w:rStyle w:val="Nessuno"/>
          <w:rFonts w:ascii="Cambria" w:cs="Cambria" w:hAnsi="Cambria" w:eastAsia="Cambria"/>
          <w:spacing w:val="0"/>
        </w:rPr>
      </w:pPr>
      <w:r>
        <w:rPr>
          <w:rStyle w:val="Nessuno"/>
          <w:rFonts w:ascii="Cambria" w:hAnsi="Cambria"/>
          <w:spacing w:val="0"/>
          <w:rtl w:val="0"/>
          <w:lang w:val="it-IT"/>
        </w:rPr>
        <w:t>Venerd</w:t>
      </w:r>
      <w:r>
        <w:rPr>
          <w:rStyle w:val="Nessuno"/>
          <w:rFonts w:ascii="Cambria" w:hAnsi="Cambria" w:hint="default"/>
          <w:spacing w:val="0"/>
          <w:rtl w:val="0"/>
          <w:lang w:val="it-IT"/>
        </w:rPr>
        <w:t xml:space="preserve">ì </w:t>
      </w:r>
      <w:r>
        <w:rPr>
          <w:rStyle w:val="Nessuno"/>
          <w:rFonts w:ascii="Cambria" w:hAnsi="Cambria"/>
          <w:spacing w:val="0"/>
          <w:rtl w:val="0"/>
          <w:lang w:val="it-IT"/>
        </w:rPr>
        <w:t xml:space="preserve">30 luglio il concerto in piazza Patrioti per Summertime in Jazz </w:t>
      </w:r>
    </w:p>
    <w:p>
      <w:pPr>
        <w:pStyle w:val="Normale"/>
        <w:widowControl w:val="0"/>
        <w:jc w:val="center"/>
        <w:rPr>
          <w:rStyle w:val="Nessuno"/>
          <w:rFonts w:ascii="Cambria" w:cs="Cambria" w:hAnsi="Cambria" w:eastAsia="Cambria"/>
          <w:spacing w:val="0"/>
        </w:rPr>
      </w:pPr>
    </w:p>
    <w:p>
      <w:pPr>
        <w:pStyle w:val="Normale"/>
        <w:widowControl w:val="0"/>
        <w:jc w:val="center"/>
        <w:rPr>
          <w:rStyle w:val="Nessuno"/>
          <w:rFonts w:ascii="Cambria" w:cs="Cambria" w:hAnsi="Cambria" w:eastAsia="Cambria"/>
          <w:spacing w:val="0"/>
        </w:rPr>
      </w:pPr>
    </w:p>
    <w:p>
      <w:pPr>
        <w:pStyle w:val="Normale"/>
        <w:widowControl w:val="0"/>
        <w:spacing w:after="240" w:line="276" w:lineRule="auto"/>
        <w:jc w:val="both"/>
        <w:rPr>
          <w:rStyle w:val="Hyperlink.1"/>
        </w:rPr>
      </w:pPr>
      <w:r>
        <w:rPr>
          <w:rStyle w:val="Hyperlink.1"/>
          <w:rtl w:val="0"/>
          <w:lang w:val="it-IT"/>
        </w:rPr>
        <w:t xml:space="preserve">Piacenza, 25 luglio 2021 </w:t>
      </w:r>
      <w:r>
        <w:rPr>
          <w:rStyle w:val="Hyperlink.1"/>
          <w:rtl w:val="0"/>
          <w:lang w:val="it-IT"/>
        </w:rPr>
        <w:t xml:space="preserve">– </w:t>
      </w:r>
      <w:r>
        <w:rPr>
          <w:rStyle w:val="Hyperlink.1"/>
          <w:rtl w:val="0"/>
          <w:lang w:val="it-IT"/>
        </w:rPr>
        <w:t>Cos</w:t>
      </w:r>
      <w:r>
        <w:rPr>
          <w:rStyle w:val="Hyperlink.1"/>
          <w:rtl w:val="0"/>
          <w:lang w:val="it-IT"/>
        </w:rPr>
        <w:t xml:space="preserve">’è </w:t>
      </w:r>
      <w:r>
        <w:rPr>
          <w:rStyle w:val="Hyperlink.1"/>
          <w:rtl w:val="0"/>
          <w:lang w:val="it-IT"/>
        </w:rPr>
        <w:t xml:space="preserve">il Gospel oggi? Passata la moda, passati i tentativi di imitazione e i passaggi televisivi natalizi, il Gospel si sta dimostrando un genere che ha messo radici nel nostro Paese e che sta prendendo una sua strada che va anche oltre gli autori e i cori americani di cui comunque </w:t>
      </w:r>
      <w:r>
        <w:rPr>
          <w:rStyle w:val="Hyperlink.1"/>
          <w:rtl w:val="0"/>
          <w:lang w:val="it-IT"/>
        </w:rPr>
        <w:t xml:space="preserve">è </w:t>
      </w:r>
      <w:r>
        <w:rPr>
          <w:rStyle w:val="Hyperlink.1"/>
          <w:rtl w:val="0"/>
          <w:lang w:val="it-IT"/>
        </w:rPr>
        <w:t xml:space="preserve">debitore e che continuano ad essere un costante punto di riferimento per chiunque lo frequenti o lo ascolti. Ne </w:t>
      </w:r>
      <w:r>
        <w:rPr>
          <w:rStyle w:val="Hyperlink.1"/>
          <w:rtl w:val="0"/>
          <w:lang w:val="it-IT"/>
        </w:rPr>
        <w:t xml:space="preserve">è </w:t>
      </w:r>
      <w:r>
        <w:rPr>
          <w:rStyle w:val="Hyperlink.1"/>
          <w:rtl w:val="0"/>
          <w:lang w:val="it-IT"/>
        </w:rPr>
        <w:t xml:space="preserve">ben consapevole Luca Crisafulli, grande conoscitore di questa musica e del suo mondo, che da anni frequenta e vive e che ha dato vita a un coro, i </w:t>
      </w:r>
      <w:r>
        <w:rPr>
          <w:rStyle w:val="Nessuno"/>
          <w:rFonts w:ascii="Cambria" w:hAnsi="Cambria"/>
          <w:b w:val="1"/>
          <w:bCs w:val="1"/>
          <w:rtl w:val="0"/>
          <w:lang w:val="it-IT"/>
        </w:rPr>
        <w:t>The Marching Saints</w:t>
      </w:r>
      <w:r>
        <w:rPr>
          <w:rStyle w:val="Hyperlink.1"/>
          <w:rtl w:val="0"/>
          <w:lang w:val="it-IT"/>
        </w:rPr>
        <w:t xml:space="preserve">, il cui motto </w:t>
      </w:r>
      <w:r>
        <w:rPr>
          <w:rStyle w:val="Hyperlink.1"/>
          <w:rtl w:val="0"/>
          <w:lang w:val="it-IT"/>
        </w:rPr>
        <w:t>è “</w:t>
      </w:r>
      <w:r>
        <w:rPr>
          <w:rStyle w:val="Hyperlink.1"/>
          <w:rtl w:val="0"/>
          <w:lang w:val="it-IT"/>
        </w:rPr>
        <w:t>Gospel Music &amp; More</w:t>
      </w:r>
      <w:r>
        <w:rPr>
          <w:rStyle w:val="Hyperlink.1"/>
          <w:rtl w:val="0"/>
          <w:lang w:val="it-IT"/>
        </w:rPr>
        <w:t>”</w:t>
      </w:r>
      <w:r>
        <w:rPr>
          <w:rStyle w:val="Hyperlink.1"/>
          <w:rtl w:val="0"/>
          <w:lang w:val="it-IT"/>
        </w:rPr>
        <w:t xml:space="preserve">. Il loro concerto per Summertime in Jazz </w:t>
      </w:r>
      <w:r>
        <w:rPr>
          <w:rStyle w:val="Hyperlink.1"/>
          <w:rtl w:val="0"/>
          <w:lang w:val="it-IT"/>
        </w:rPr>
        <w:t xml:space="preserve">è </w:t>
      </w:r>
      <w:r>
        <w:rPr>
          <w:rStyle w:val="Hyperlink.1"/>
          <w:rtl w:val="0"/>
          <w:lang w:val="it-IT"/>
        </w:rPr>
        <w:t>previsto per v</w:t>
      </w:r>
      <w:r>
        <w:rPr>
          <w:rStyle w:val="Nessuno"/>
          <w:rFonts w:ascii="Cambria" w:hAnsi="Cambria"/>
          <w:b w:val="1"/>
          <w:bCs w:val="1"/>
          <w:rtl w:val="0"/>
          <w:lang w:val="it-IT"/>
        </w:rPr>
        <w:t>enerd</w:t>
      </w:r>
      <w:r>
        <w:rPr>
          <w:rStyle w:val="Nessuno"/>
          <w:rFonts w:ascii="Cambria" w:hAnsi="Cambria" w:hint="default"/>
          <w:b w:val="1"/>
          <w:bCs w:val="1"/>
          <w:rtl w:val="0"/>
          <w:lang w:val="it-IT"/>
        </w:rPr>
        <w:t xml:space="preserve">ì </w:t>
      </w:r>
      <w:r>
        <w:rPr>
          <w:rStyle w:val="Nessuno"/>
          <w:rFonts w:ascii="Cambria" w:hAnsi="Cambria"/>
          <w:b w:val="1"/>
          <w:bCs w:val="1"/>
          <w:rtl w:val="0"/>
          <w:lang w:val="it-IT"/>
        </w:rPr>
        <w:t>30 luglio alle 21.30 nella bella piazza Patrioti di Cortemaggiore.</w:t>
      </w:r>
    </w:p>
    <w:p>
      <w:pPr>
        <w:pStyle w:val="Normale"/>
        <w:widowControl w:val="0"/>
        <w:spacing w:after="240" w:line="276" w:lineRule="auto"/>
        <w:jc w:val="both"/>
        <w:rPr>
          <w:rStyle w:val="Hyperlink.1"/>
        </w:rPr>
      </w:pPr>
      <w:r>
        <w:rPr>
          <w:rStyle w:val="Nessuno"/>
          <w:spacing w:val="0"/>
          <w:rtl w:val="0"/>
          <w:lang w:val="it-IT"/>
        </w:rPr>
        <w:t xml:space="preserve">La rassegna </w:t>
      </w:r>
      <w:r>
        <w:rPr>
          <w:rStyle w:val="Nessuno"/>
          <w:spacing w:val="0"/>
          <w:rtl w:val="0"/>
          <w:lang w:val="it-IT"/>
        </w:rPr>
        <w:t xml:space="preserve">è </w:t>
      </w:r>
      <w:r>
        <w:rPr>
          <w:rStyle w:val="Nessuno"/>
          <w:spacing w:val="0"/>
          <w:rtl w:val="0"/>
          <w:lang w:val="it-IT"/>
        </w:rPr>
        <w:t>organizzata dall</w:t>
      </w:r>
      <w:r>
        <w:rPr>
          <w:rStyle w:val="Nessuno"/>
          <w:spacing w:val="0"/>
          <w:rtl w:val="0"/>
          <w:lang w:val="it-IT"/>
        </w:rPr>
        <w:t>’</w:t>
      </w:r>
      <w:r>
        <w:rPr>
          <w:rStyle w:val="Nessuno"/>
          <w:spacing w:val="0"/>
          <w:rtl w:val="0"/>
          <w:lang w:val="it-IT"/>
        </w:rPr>
        <w:t xml:space="preserve">associazione Piacenza Jazz Club grazie al contributo fondamentale della Fondazione di Piacenza e Vigevano, della Regione Emilia-Romagna e di tutti i Comuni e le Proloco coinvolte. Il concerto </w:t>
      </w:r>
      <w:r>
        <w:rPr>
          <w:rStyle w:val="Nessuno"/>
          <w:spacing w:val="0"/>
          <w:rtl w:val="0"/>
          <w:lang w:val="it-IT"/>
        </w:rPr>
        <w:t xml:space="preserve">è </w:t>
      </w:r>
      <w:r>
        <w:rPr>
          <w:rStyle w:val="Nessuno"/>
          <w:spacing w:val="0"/>
          <w:rtl w:val="0"/>
          <w:lang w:val="it-IT"/>
        </w:rPr>
        <w:t>a ingresso gratuito senza possibilit</w:t>
      </w:r>
      <w:r>
        <w:rPr>
          <w:rStyle w:val="Nessuno"/>
          <w:spacing w:val="0"/>
          <w:rtl w:val="0"/>
          <w:lang w:val="it-IT"/>
        </w:rPr>
        <w:t xml:space="preserve">à </w:t>
      </w:r>
      <w:r>
        <w:rPr>
          <w:rStyle w:val="Nessuno"/>
          <w:spacing w:val="0"/>
          <w:rtl w:val="0"/>
          <w:lang w:val="it-IT"/>
        </w:rPr>
        <w:t>di prenotazione del posto. Sono garantite tutte le misure in termini di sicurezza richieste per gli spettacoli dal vivo.</w:t>
      </w:r>
    </w:p>
    <w:p>
      <w:pPr>
        <w:pStyle w:val="Normale"/>
        <w:widowControl w:val="0"/>
        <w:spacing w:line="288" w:lineRule="auto"/>
        <w:jc w:val="both"/>
        <w:rPr>
          <w:rStyle w:val="Hyperlink.1"/>
        </w:rPr>
      </w:pPr>
      <w:r>
        <w:rPr>
          <w:rStyle w:val="Hyperlink.1"/>
          <w:rtl w:val="0"/>
          <w:lang w:val="it-IT"/>
        </w:rPr>
        <w:t xml:space="preserve">Nati nella primavera del 2014, i TMS sono un gruppo affiatato e trascinante, composto da circa 30 coristi e 4 musicisti, che si </w:t>
      </w:r>
      <w:r>
        <w:rPr>
          <w:rStyle w:val="Hyperlink.1"/>
          <w:rtl w:val="0"/>
          <w:lang w:val="it-IT"/>
        </w:rPr>
        <w:t xml:space="preserve">è </w:t>
      </w:r>
      <w:r>
        <w:rPr>
          <w:rStyle w:val="Hyperlink.1"/>
          <w:rtl w:val="0"/>
          <w:lang w:val="it-IT"/>
        </w:rPr>
        <w:t>esibito nelle occasioni pi</w:t>
      </w:r>
      <w:r>
        <w:rPr>
          <w:rStyle w:val="Hyperlink.1"/>
          <w:rtl w:val="0"/>
          <w:lang w:val="it-IT"/>
        </w:rPr>
        <w:t xml:space="preserve">ù </w:t>
      </w:r>
      <w:r>
        <w:rPr>
          <w:rStyle w:val="Hyperlink.1"/>
          <w:rtl w:val="0"/>
          <w:lang w:val="it-IT"/>
        </w:rPr>
        <w:t xml:space="preserve">diverse, in teatri, chiese, piazze. Il repertorio dei TMS </w:t>
      </w:r>
      <w:r>
        <w:rPr>
          <w:rStyle w:val="Hyperlink.1"/>
          <w:rtl w:val="0"/>
          <w:lang w:val="it-IT"/>
        </w:rPr>
        <w:t xml:space="preserve">è </w:t>
      </w:r>
      <w:r>
        <w:rPr>
          <w:rStyle w:val="Hyperlink.1"/>
          <w:rtl w:val="0"/>
          <w:lang w:val="it-IT"/>
        </w:rPr>
        <w:t>composto quasi esclusivamente da Gospel Contemporaneo, la musica che oggi le comunit</w:t>
      </w:r>
      <w:r>
        <w:rPr>
          <w:rStyle w:val="Hyperlink.1"/>
          <w:rtl w:val="0"/>
          <w:lang w:val="it-IT"/>
        </w:rPr>
        <w:t xml:space="preserve">à </w:t>
      </w:r>
      <w:r>
        <w:rPr>
          <w:rStyle w:val="Hyperlink.1"/>
          <w:rtl w:val="0"/>
          <w:lang w:val="it-IT"/>
        </w:rPr>
        <w:t>afroamericane eseguono nelle proprie chiese. Non solo musica, ma una Buona Notizia, quella che i TMS vogliono condividere con chi partecipa ai loro concerti, per ascoltare, ma anche per cantare e - perch</w:t>
      </w:r>
      <w:r>
        <w:rPr>
          <w:rStyle w:val="Hyperlink.1"/>
          <w:rtl w:val="0"/>
          <w:lang w:val="it-IT"/>
        </w:rPr>
        <w:t xml:space="preserve">é </w:t>
      </w:r>
      <w:r>
        <w:rPr>
          <w:rStyle w:val="Hyperlink.1"/>
          <w:rtl w:val="0"/>
          <w:lang w:val="it-IT"/>
        </w:rPr>
        <w:t xml:space="preserve">no? - anche ballare con loro. Luca Crisafulli oltre a dirigere i TMS, </w:t>
      </w:r>
      <w:r>
        <w:rPr>
          <w:rStyle w:val="Hyperlink.1"/>
          <w:rtl w:val="0"/>
          <w:lang w:val="it-IT"/>
        </w:rPr>
        <w:t xml:space="preserve">è </w:t>
      </w:r>
      <w:r>
        <w:rPr>
          <w:rStyle w:val="Hyperlink.1"/>
          <w:rtl w:val="0"/>
          <w:lang w:val="it-IT"/>
        </w:rPr>
        <w:t>cantante gospel, animatore di comunit</w:t>
      </w:r>
      <w:r>
        <w:rPr>
          <w:rStyle w:val="Hyperlink.1"/>
          <w:rtl w:val="0"/>
          <w:lang w:val="it-IT"/>
        </w:rPr>
        <w:t xml:space="preserve">à </w:t>
      </w:r>
      <w:r>
        <w:rPr>
          <w:rStyle w:val="Hyperlink.1"/>
          <w:rtl w:val="0"/>
          <w:lang w:val="it-IT"/>
        </w:rPr>
        <w:t>e conduttore di laboratori di canto corale per adulti e bambini</w:t>
      </w:r>
      <w:r>
        <w:rPr>
          <w:rStyle w:val="Hyperlink.1"/>
          <w:rtl w:val="0"/>
          <w:lang w:val="it-IT"/>
        </w:rPr>
        <w:t xml:space="preserve">. </w:t>
      </w:r>
      <w:r>
        <w:rPr>
          <w:rStyle w:val="Hyperlink.1"/>
          <w:rtl w:val="0"/>
          <w:lang w:val="it-IT"/>
        </w:rPr>
        <w:t xml:space="preserve">Ad accompagnare i coristi saranno </w:t>
      </w:r>
      <w:r>
        <w:rPr>
          <w:rStyle w:val="Hyperlink.1"/>
          <w:rtl w:val="0"/>
          <w:lang w:val="it-IT"/>
        </w:rPr>
        <w:t xml:space="preserve">Salvo Giurlanda </w:t>
      </w:r>
      <w:r>
        <w:rPr>
          <w:rStyle w:val="Hyperlink.1"/>
          <w:rtl w:val="0"/>
          <w:lang w:val="it-IT"/>
        </w:rPr>
        <w:t>all</w:t>
      </w:r>
      <w:r>
        <w:rPr>
          <w:rStyle w:val="Hyperlink.1"/>
          <w:rtl w:val="0"/>
          <w:lang w:val="it-IT"/>
        </w:rPr>
        <w:t>a</w:t>
      </w:r>
      <w:r>
        <w:rPr>
          <w:rStyle w:val="Hyperlink.1"/>
          <w:rtl w:val="0"/>
          <w:lang w:val="it-IT"/>
        </w:rPr>
        <w:t xml:space="preserve"> chitarr</w:t>
      </w:r>
      <w:r>
        <w:rPr>
          <w:rStyle w:val="Hyperlink.1"/>
          <w:rtl w:val="0"/>
          <w:lang w:val="it-IT"/>
        </w:rPr>
        <w:t>a</w:t>
      </w:r>
      <w:r>
        <w:rPr>
          <w:rStyle w:val="Hyperlink.1"/>
          <w:rtl w:val="0"/>
          <w:lang w:val="it-IT"/>
        </w:rPr>
        <w:t xml:space="preserve">, Alberto Bianchi al pianoforte, </w:t>
      </w:r>
      <w:r>
        <w:rPr>
          <w:rStyle w:val="Hyperlink.1"/>
          <w:rtl w:val="0"/>
          <w:lang w:val="it-IT"/>
        </w:rPr>
        <w:t>Andrea Cauli</w:t>
      </w:r>
      <w:r>
        <w:rPr>
          <w:rStyle w:val="Hyperlink.1"/>
          <w:rtl w:val="0"/>
          <w:lang w:val="it-IT"/>
        </w:rPr>
        <w:t xml:space="preserve"> al basso e Matteo Dondi alla batteria.</w:t>
      </w:r>
    </w:p>
    <w:p>
      <w:pPr>
        <w:pStyle w:val="Normale"/>
        <w:widowControl w:val="0"/>
        <w:ind w:right="468"/>
        <w:jc w:val="both"/>
        <w:rPr>
          <w:rStyle w:val="Hyperlink.1"/>
          <w:rFonts w:ascii="Cambria" w:cs="Cambria" w:hAnsi="Cambria" w:eastAsia="Cambria"/>
        </w:rPr>
      </w:pPr>
    </w:p>
    <w:p>
      <w:pPr>
        <w:pStyle w:val="Normale"/>
        <w:widowControl w:val="0"/>
        <w:spacing w:after="240" w:line="276" w:lineRule="auto"/>
        <w:jc w:val="both"/>
      </w:pPr>
      <w:r>
        <w:rPr>
          <w:rStyle w:val="Hyperlink.1"/>
          <w:rtl w:val="0"/>
          <w:lang w:val="it-IT"/>
        </w:rPr>
        <w:t xml:space="preserve">Tutte le info in tempo reale su www.summertimejazz.it oppure sui social, la pagina www.facebook/piacenzajazzfest, il profilo Twitter </w:t>
      </w:r>
      <w:r>
        <w:rPr>
          <w:rStyle w:val="Hyperlink.1"/>
        </w:rPr>
        <w:fldChar w:fldCharType="begin" w:fldLock="0"/>
      </w:r>
      <w:r>
        <w:rPr>
          <w:rStyle w:val="Hyperlink.1"/>
        </w:rPr>
        <w:instrText xml:space="preserve"> HYPERLINK "http://www.twitter/pcjazzclub"</w:instrText>
      </w:r>
      <w:r>
        <w:rPr>
          <w:rStyle w:val="Hyperlink.1"/>
        </w:rPr>
        <w:fldChar w:fldCharType="separate" w:fldLock="0"/>
      </w:r>
      <w:r>
        <w:rPr>
          <w:rStyle w:val="Hyperlink.1"/>
          <w:rtl w:val="0"/>
          <w:lang w:val="it-IT"/>
        </w:rPr>
        <w:t>www.twitter/pcjazzclub</w:t>
      </w:r>
      <w:r>
        <w:rPr/>
        <w:fldChar w:fldCharType="end" w:fldLock="0"/>
      </w:r>
      <w:r>
        <w:rPr>
          <w:rStyle w:val="Hyperlink.1"/>
          <w:rtl w:val="0"/>
          <w:lang w:val="it-IT"/>
        </w:rPr>
        <w:t xml:space="preserve"> attraverso l</w:t>
      </w:r>
      <w:r>
        <w:rPr>
          <w:rStyle w:val="Hyperlink.1"/>
          <w:rtl w:val="0"/>
          <w:lang w:val="it-IT"/>
        </w:rPr>
        <w:t>’</w:t>
      </w:r>
      <w:r>
        <w:rPr>
          <w:rStyle w:val="Hyperlink.1"/>
          <w:rtl w:val="0"/>
          <w:lang w:val="it-IT"/>
        </w:rPr>
        <w:t xml:space="preserve">hashtag #SummertimeInJazz o su Instagram con il profilo del Piacenza Jazz Club. </w:t>
      </w:r>
    </w:p>
    <w:sectPr>
      <w:headerReference w:type="default" r:id="rId6"/>
      <w:headerReference w:type="first" r:id="rId7"/>
      <w:footerReference w:type="default" r:id="rId8"/>
      <w:footerReference w:type="first" r:id="rId9"/>
      <w:pgSz w:w="11900" w:h="16840" w:orient="portrait"/>
      <w:pgMar w:top="1418" w:right="991" w:bottom="1134" w:left="1800" w:header="708" w:footer="708"/>
      <w:titlePg w:val="1"/>
      <w:bidi w:val="0"/>
    </w:sectPr>
  </w:body>
</w:document>
</file>

<file path=word/fontTable.xml><?xml version="1.0" encoding="utf-8"?>
<w:fonts xmlns:w="http://schemas.openxmlformats.org/wordprocessingml/2006/main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Arial Unicode MS">
    <w:charset w:val="00"/>
    <w:family w:val="roman"/>
    <w:pitch w:val="default"/>
  </w:font>
  <w:font w:name="Times Roman">
    <w:charset w:val="00"/>
    <w:family w:val="roman"/>
    <w:pitch w:val="default"/>
  </w:font>
  <w:font w:name="Helvetica Neue">
    <w:charset w:val="00"/>
    <w:family w:val="roman"/>
    <w:pitch w:val="default"/>
  </w:font>
  <w:font w:name="Cambria">
    <w:charset w:val="00"/>
    <w:family w:val="roman"/>
    <w:pitch w:val="default"/>
  </w:font>
</w:fonts>
</file>

<file path=word/footer1.xml><?xml version="1.0" encoding="utf-8"?>
<w:ftr xmlns:r="http://schemas.openxmlformats.org/officeDocument/2006/relationships" xmlns:wp="http://schemas.openxmlformats.org/drawingml/2006/wordprocessingDrawing" xmlns:w="http://schemas.openxmlformats.org/wordprocessingml/2006/main" xmlns:w10="urn:schemas-microsoft-com:office:word" xmlns:w14="http://schemas.microsoft.com/office/word/2010/wordml" xmlns:wps="http://schemas.microsoft.com/office/word/2010/wordprocessingShape" xmlns:wpg="http://schemas.microsoft.com/office/word/2010/wordprocessingGroup" xmlns:mc="http://schemas.openxmlformats.org/markup-compatibility/2006" xmlns:v="urn:schemas-microsoft-com:vml" xmlns:o="urn:schemas-microsoft-com:office:office" xmlns:m="http://schemas.openxmlformats.org/officeDocument/2006/math" mc:Ignorable="w14">
  <w:p>
    <w:pPr>
      <w:pStyle w:val="Intestazione e piè di pagina"/>
      <w:bidi w:val="0"/>
    </w:pPr>
    <w:r/>
  </w:p>
</w:ftr>
</file>

<file path=word/footer2.xml><?xml version="1.0" encoding="utf-8"?>
<w:ftr xmlns:r="http://schemas.openxmlformats.org/officeDocument/2006/relationships" xmlns:wp="http://schemas.openxmlformats.org/drawingml/2006/wordprocessingDrawing" xmlns:w="http://schemas.openxmlformats.org/wordprocessingml/2006/main" xmlns:w10="urn:schemas-microsoft-com:office:word" xmlns:w14="http://schemas.microsoft.com/office/word/2010/wordml" xmlns:wps="http://schemas.microsoft.com/office/word/2010/wordprocessingShape" xmlns:wpg="http://schemas.microsoft.com/office/word/2010/wordprocessingGroup" xmlns:mc="http://schemas.openxmlformats.org/markup-compatibility/2006" xmlns:v="urn:schemas-microsoft-com:vml" xmlns:o="urn:schemas-microsoft-com:office:office" xmlns:m="http://schemas.openxmlformats.org/officeDocument/2006/math" mc:Ignorable="w14">
  <w:p>
    <w:pPr>
      <w:pStyle w:val="Intestazione e piè di pagina"/>
      <w:bidi w:val="0"/>
    </w:pPr>
    <w:r/>
  </w:p>
</w:ftr>
</file>

<file path=word/header1.xml><?xml version="1.0" encoding="utf-8"?>
<w:hdr xmlns:r="http://schemas.openxmlformats.org/officeDocument/2006/relationships" xmlns:wp="http://schemas.openxmlformats.org/drawingml/2006/wordprocessingDrawing" xmlns:w="http://schemas.openxmlformats.org/wordprocessingml/2006/main" xmlns:w10="urn:schemas-microsoft-com:office:word" xmlns:w14="http://schemas.microsoft.com/office/word/2010/wordml" xmlns:wps="http://schemas.microsoft.com/office/word/2010/wordprocessingShape" xmlns:wpg="http://schemas.microsoft.com/office/word/2010/wordprocessingGroup" xmlns:mc="http://schemas.openxmlformats.org/markup-compatibility/2006" xmlns:v="urn:schemas-microsoft-com:vml" xmlns:o="urn:schemas-microsoft-com:office:office" xmlns:m="http://schemas.openxmlformats.org/officeDocument/2006/math" mc:Ignorable="w14">
  <w:p>
    <w:pPr>
      <w:pStyle w:val="Intestazione"/>
      <w:jc w:val="right"/>
    </w:pPr>
    <w:r>
      <w:rPr>
        <w:rStyle w:val="Nessuno A"/>
      </w:rPr>
      <w:fldChar w:fldCharType="begin" w:fldLock="0"/>
    </w:r>
    <w:r>
      <w:rPr>
        <w:rStyle w:val="Nessuno A"/>
      </w:rPr>
      <w:instrText xml:space="preserve"> PAGE </w:instrText>
    </w:r>
    <w:r>
      <w:rPr>
        <w:rStyle w:val="Nessuno A"/>
      </w:rPr>
      <w:fldChar w:fldCharType="separate" w:fldLock="0"/>
    </w:r>
    <w:r>
      <w:rPr>
        <w:rStyle w:val="Nessuno A"/>
      </w:rPr>
    </w:r>
    <w:r>
      <w:rPr>
        <w:rStyle w:val="Nessuno A"/>
      </w:rPr>
      <w:fldChar w:fldCharType="end" w:fldLock="0"/>
    </w:r>
  </w:p>
</w:hdr>
</file>

<file path=word/header2.xml><?xml version="1.0" encoding="utf-8"?>
<w:hdr xmlns:r="http://schemas.openxmlformats.org/officeDocument/2006/relationships" xmlns:wp="http://schemas.openxmlformats.org/drawingml/2006/wordprocessingDrawing" xmlns:w="http://schemas.openxmlformats.org/wordprocessingml/2006/main" xmlns:w10="urn:schemas-microsoft-com:office:word" xmlns:w14="http://schemas.microsoft.com/office/word/2010/wordml" xmlns:wps="http://schemas.microsoft.com/office/word/2010/wordprocessingShape" xmlns:wpg="http://schemas.microsoft.com/office/word/2010/wordprocessingGroup" xmlns:mc="http://schemas.openxmlformats.org/markup-compatibility/2006" xmlns:v="urn:schemas-microsoft-com:vml" xmlns:o="urn:schemas-microsoft-com:office:office" xmlns:m="http://schemas.openxmlformats.org/officeDocument/2006/math" mc:Ignorable="w14">
  <w:p>
    <w:pPr>
      <w:pStyle w:val="Intestazione e piè di pagina"/>
      <w:bidi w:val="0"/>
    </w:pPr>
    <w:r/>
  </w:p>
</w:hdr>
</file>

<file path=word/settings.xml><?xml version="1.0" encoding="utf-8"?>
<w:settings xmlns:mc="http://schemas.openxmlformats.org/markup-compatibility/2006" xmlns:o="urn:schemas-microsoft-com:office:office" xmlns:v="urn:schemas-microsoft-com:vml" xmlns:w="http://schemas.openxmlformats.org/wordprocessingml/2006/main">
  <w:view w:val="print"/>
  <w:mirrorMargins w:val="0"/>
  <w:bordersDoNotSurroundHeader w:val="0"/>
  <w:bordersDoNotSurroundFooter w:val="0"/>
  <w:displayBackgroundShape/>
  <w:revisionView w:markup="1" w:comments="1" w:insDel="1" w:formatting="0"/>
  <w:defaultTabStop w:val="720"/>
  <w:autoHyphenation w:val="1"/>
  <w:evenAndOddHeaders w:val="0"/>
  <w:bookFoldPrinting w:val="0"/>
  <w:noLineBreaksAfter w:lang="italiano" w:val="‘“(〔[{〈《「『【⦅〘〖«〝︵︷︹︻︽︿﹁﹃﹇﹙﹛﹝｢"/>
  <w:noLineBreaksBefore w:lang="italiano" w:val="’”)〕]}〉"/>
  <w:compat>
    <w:compatSetting w:name="compatibilityMode" w:uri="http://schemas.microsoft.com/office/word" w:val="15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w="http://schemas.openxmlformats.org/wordprocessingml/2006/main" xmlns:mc="http://schemas.openxmlformats.org/markup-compatibility/2006" xmlns:w14="http://schemas.microsoft.com/office/word/2010/wordml" mc:Ignorable="w14">
  <w:docDefaults>
    <w:rPrDefault>
      <w:rPr>
        <w:rFonts w:ascii="Times New Roman" w:cs="Times New Roman" w:hAnsi="Times New Roman" w:eastAsia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vanish w:val="0"/>
        <w:color w:val="auto"/>
        <w:spacing w:val="0"/>
        <w:w w:val="100"/>
        <w:kern w:val="0"/>
        <w:position w:val="0"/>
        <w:sz w:val="20"/>
        <w:szCs w:val="20"/>
        <w:u w:val="none" w:color="auto"/>
        <w:bdr w:val="nil"/>
        <w:vertAlign w:val="baseline"/>
        <w:lang/>
      </w:rPr>
    </w:rPrDefault>
    <w:pPrDefault>
      <w:pPr>
        <w:keepNext w:val="0"/>
        <w:keepLines w:val="0"/>
        <w:pageBreakBefore w:val="0"/>
        <w:framePr w:anchorLock="0" w:w="0" w:h="0" w:vSpace="0" w:hSpace="0" w:xAlign="left" w:y="0" w:hRule="exact" w:vAnchor="margin"/>
        <w:widowControl w:val="1"/>
        <w:numPr>
          <w:ilvl w:val="0"/>
          <w:numId w:val="0"/>
        </w:numPr>
        <w:suppressLineNumbers w:val="0"/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auto"/>
        <w:suppressAutoHyphens w:val="0"/>
        <w:spacing w:before="0" w:beforeAutospacing="0" w:after="0" w:afterAutospacing="0" w:line="240" w:lineRule="auto"/>
        <w:ind w:left="0" w:right="0" w:firstLine="0"/>
        <w:jc w:val="left"/>
        <w:outlineLvl w:val="9"/>
      </w:pPr>
    </w:pPrDefault>
  </w:docDefaults>
  <w:style w:type="paragraph" w:default="1" w:styleId="Normal">
    <w:name w:val="Normal"/>
    <w:next w:val="Normal"/>
    <w:pPr/>
    <w:rPr>
      <w:sz w:val="24"/>
      <w:szCs w:val="24"/>
      <w:lang w:val="en-US" w:eastAsia="en-US" w:bidi="ar-SA"/>
    </w:rPr>
  </w:style>
  <w:style w:type="character" w:default="1" w:styleId="Default Paragraph Font">
    <w:name w:val="Default Paragraph Font"/>
    <w:next w:val="Default Paragraph Font"/>
  </w:style>
  <w:style w:type="character" w:styleId="Hyperlink">
    <w:name w:val="Hyperlink"/>
    <w:rPr>
      <w:u w:val="single"/>
    </w:rPr>
  </w:style>
  <w:style w:type="table" w:default="1" w:styleId="Table Normal">
    <w:name w:val="Table Normal"/>
    <w:next w:val="Table Normal"/>
    <w:pPr/>
    <w:tblPr>
      <w:tblInd w:w="0" w:type="dxa"/>
    </w:tblPr>
    <w:trPr/>
    <w:tcPr/>
    <w:tblStylePr w:type="firstRow"/>
    <w:tblStylePr w:type="lastRow"/>
    <w:tblStylePr w:type="firstCol"/>
    <w:tblStylePr w:type="lastCol"/>
    <w:tblStylePr w:type="band1Vert"/>
    <w:tblStylePr w:type="band2Vert"/>
    <w:tblStylePr w:type="band1Horz"/>
    <w:tblStylePr w:type="band2Horz"/>
    <w:tblStylePr w:type="neCell"/>
    <w:tblStylePr w:type="nwCell"/>
    <w:tblStylePr w:type="seCell"/>
    <w:tblStylePr w:type="swCell"/>
  </w:style>
  <w:style w:type="numbering" w:default="1" w:styleId="No List">
    <w:name w:val="No List"/>
    <w:next w:val="No List"/>
    <w:pPr/>
  </w:style>
  <w:style w:type="paragraph" w:styleId="Intestazione">
    <w:name w:val="Intestazione"/>
    <w:next w:val="Intestazione"/>
    <w:pPr>
      <w:keepNext w:val="0"/>
      <w:keepLines w:val="0"/>
      <w:pageBreakBefore w:val="0"/>
      <w:widowControl w:val="1"/>
      <w:shd w:val="clear" w:color="auto" w:fill="auto"/>
      <w:tabs>
        <w:tab w:val="center" w:pos="4153"/>
        <w:tab w:val="right" w:pos="8306"/>
      </w:tabs>
      <w:suppressAutoHyphens w:val="0"/>
      <w:bidi w:val="0"/>
      <w:spacing w:before="0" w:after="0" w:line="240" w:lineRule="auto"/>
      <w:ind w:left="0" w:right="0" w:firstLine="0"/>
      <w:jc w:val="left"/>
      <w:outlineLvl w:val="9"/>
    </w:pPr>
    <w:rPr>
      <w:rFonts w:ascii="Times Roman" w:cs="Arial Unicode MS" w:hAnsi="Times Roman" w:eastAsia="Arial Unicode MS"/>
      <w:b w:val="0"/>
      <w:bCs w:val="0"/>
      <w:i w:val="0"/>
      <w:iCs w:val="0"/>
      <w:caps w:val="0"/>
      <w:smallCaps w:val="0"/>
      <w:strike w:val="0"/>
      <w:dstrike w:val="0"/>
      <w:outline w:val="0"/>
      <w:color w:val="000000"/>
      <w:spacing w:val="0"/>
      <w:kern w:val="0"/>
      <w:position w:val="0"/>
      <w:sz w:val="24"/>
      <w:szCs w:val="24"/>
      <w:u w:val="none" w:color="000000"/>
      <w:shd w:val="nil" w:color="auto" w:fill="auto"/>
      <w:vertAlign w:val="baseline"/>
      <w:lang w:val="it-IT"/>
      <w14:textOutline w14:w="12700" w14:cap="flat">
        <w14:noFill/>
        <w14:miter w14:lim="400000"/>
      </w14:textOutline>
      <w14:textFill>
        <w14:solidFill>
          <w14:srgbClr w14:val="000000"/>
        </w14:solidFill>
      </w14:textFill>
    </w:rPr>
  </w:style>
  <w:style w:type="character" w:styleId="Nessuno A">
    <w:name w:val="Nessuno A"/>
  </w:style>
  <w:style w:type="paragraph" w:styleId="Intestazione e piè di pagina">
    <w:name w:val="Intestazione e piè di pagina"/>
    <w:next w:val="Intestazione e piè di pagina"/>
    <w:pPr>
      <w:keepNext w:val="0"/>
      <w:keepLines w:val="0"/>
      <w:pageBreakBefore w:val="0"/>
      <w:widowControl w:val="1"/>
      <w:shd w:val="clear" w:color="auto" w:fill="auto"/>
      <w:tabs>
        <w:tab w:val="right" w:pos="9020"/>
      </w:tabs>
      <w:suppressAutoHyphens w:val="0"/>
      <w:bidi w:val="0"/>
      <w:spacing w:before="0" w:after="0" w:line="240" w:lineRule="auto"/>
      <w:ind w:left="0" w:right="0" w:firstLine="0"/>
      <w:jc w:val="left"/>
      <w:outlineLvl w:val="9"/>
    </w:pPr>
    <w:rPr>
      <w:rFonts w:ascii="Helvetica Neue" w:cs="Arial Unicode MS" w:hAnsi="Helvetica Neue" w:eastAsia="Arial Unicode MS"/>
      <w:b w:val="0"/>
      <w:bCs w:val="0"/>
      <w:i w:val="0"/>
      <w:iCs w:val="0"/>
      <w:caps w:val="0"/>
      <w:smallCaps w:val="0"/>
      <w:strike w:val="0"/>
      <w:dstrike w:val="0"/>
      <w:outline w:val="0"/>
      <w:color w:val="000000"/>
      <w:spacing w:val="0"/>
      <w:kern w:val="0"/>
      <w:position w:val="0"/>
      <w:sz w:val="24"/>
      <w:szCs w:val="24"/>
      <w:u w:val="none"/>
      <w:shd w:val="nil" w:color="auto" w:fill="auto"/>
      <w:vertAlign w:val="baseline"/>
      <w14:textOutline>
        <w14:noFill/>
      </w14:textOutline>
      <w14:textFill>
        <w14:solidFill>
          <w14:srgbClr w14:val="000000"/>
        </w14:solidFill>
      </w14:textFill>
    </w:rPr>
  </w:style>
  <w:style w:type="paragraph" w:styleId="Corpo">
    <w:name w:val="Corpo"/>
    <w:next w:val="Corpo"/>
    <w:pPr>
      <w:keepNext w:val="0"/>
      <w:keepLines w:val="0"/>
      <w:pageBreakBefore w:val="0"/>
      <w:widowControl w:val="1"/>
      <w:shd w:val="clear" w:color="auto" w:fill="auto"/>
      <w:suppressAutoHyphens w:val="0"/>
      <w:bidi w:val="0"/>
      <w:spacing w:before="0" w:after="0" w:line="240" w:lineRule="auto"/>
      <w:ind w:left="0" w:right="0" w:firstLine="0"/>
      <w:jc w:val="left"/>
      <w:outlineLvl w:val="9"/>
    </w:pPr>
    <w:rPr>
      <w:rFonts w:ascii="Times New Roman" w:cs="Arial Unicode MS" w:hAnsi="Times New Roman" w:eastAsia="Arial Unicode MS"/>
      <w:b w:val="0"/>
      <w:bCs w:val="0"/>
      <w:i w:val="0"/>
      <w:iCs w:val="0"/>
      <w:caps w:val="0"/>
      <w:smallCaps w:val="0"/>
      <w:strike w:val="0"/>
      <w:dstrike w:val="0"/>
      <w:outline w:val="0"/>
      <w:color w:val="000000"/>
      <w:spacing w:val="0"/>
      <w:kern w:val="0"/>
      <w:position w:val="0"/>
      <w:sz w:val="24"/>
      <w:szCs w:val="24"/>
      <w:u w:val="none" w:color="000000"/>
      <w:shd w:val="nil" w:color="auto" w:fill="auto"/>
      <w:vertAlign w:val="baseline"/>
      <w14:textOutline>
        <w14:noFill/>
      </w14:textOutline>
      <w14:textFill>
        <w14:solidFill>
          <w14:srgbClr w14:val="000000"/>
        </w14:solidFill>
      </w14:textFill>
    </w:rPr>
  </w:style>
  <w:style w:type="paragraph" w:styleId="Normale">
    <w:name w:val="Normale"/>
    <w:next w:val="Normale"/>
    <w:pPr>
      <w:keepNext w:val="0"/>
      <w:keepLines w:val="0"/>
      <w:pageBreakBefore w:val="0"/>
      <w:widowControl w:val="1"/>
      <w:shd w:val="clear" w:color="auto" w:fill="auto"/>
      <w:suppressAutoHyphens w:val="0"/>
      <w:bidi w:val="0"/>
      <w:spacing w:before="0" w:after="0" w:line="240" w:lineRule="auto"/>
      <w:ind w:left="0" w:right="0" w:firstLine="0"/>
      <w:jc w:val="left"/>
      <w:outlineLvl w:val="9"/>
    </w:pPr>
    <w:rPr>
      <w:rFonts w:ascii="Times Roman" w:cs="Arial Unicode MS" w:hAnsi="Times Roman" w:eastAsia="Arial Unicode MS"/>
      <w:b w:val="0"/>
      <w:bCs w:val="0"/>
      <w:i w:val="0"/>
      <w:iCs w:val="0"/>
      <w:caps w:val="0"/>
      <w:smallCaps w:val="0"/>
      <w:strike w:val="0"/>
      <w:dstrike w:val="0"/>
      <w:outline w:val="0"/>
      <w:color w:val="000000"/>
      <w:spacing w:val="0"/>
      <w:kern w:val="0"/>
      <w:position w:val="0"/>
      <w:sz w:val="24"/>
      <w:szCs w:val="24"/>
      <w:u w:val="none" w:color="000000"/>
      <w:shd w:val="nil" w:color="auto" w:fill="auto"/>
      <w:vertAlign w:val="baseline"/>
      <w:lang w:val="it-IT"/>
      <w14:textFill>
        <w14:solidFill>
          <w14:srgbClr w14:val="000000"/>
        </w14:solidFill>
      </w14:textFill>
    </w:rPr>
  </w:style>
  <w:style w:type="paragraph" w:styleId="Didascalia">
    <w:name w:val="Didascalia"/>
    <w:next w:val="Normale"/>
    <w:pPr>
      <w:keepNext w:val="0"/>
      <w:keepLines w:val="0"/>
      <w:pageBreakBefore w:val="0"/>
      <w:widowControl w:val="1"/>
      <w:shd w:val="clear" w:color="auto" w:fill="auto"/>
      <w:suppressAutoHyphens w:val="0"/>
      <w:bidi w:val="0"/>
      <w:spacing w:before="0" w:after="0" w:line="240" w:lineRule="auto"/>
      <w:ind w:left="0" w:right="0" w:firstLine="0"/>
      <w:jc w:val="left"/>
      <w:outlineLvl w:val="9"/>
    </w:pPr>
    <w:rPr>
      <w:rFonts w:ascii="Arial" w:cs="Arial Unicode MS" w:hAnsi="Arial" w:eastAsia="Arial Unicode MS"/>
      <w:b w:val="1"/>
      <w:bCs w:val="1"/>
      <w:i w:val="0"/>
      <w:iCs w:val="0"/>
      <w:caps w:val="0"/>
      <w:smallCaps w:val="0"/>
      <w:strike w:val="0"/>
      <w:dstrike w:val="0"/>
      <w:outline w:val="0"/>
      <w:color w:val="000000"/>
      <w:spacing w:val="0"/>
      <w:kern w:val="0"/>
      <w:position w:val="0"/>
      <w:sz w:val="20"/>
      <w:szCs w:val="20"/>
      <w:u w:val="none" w:color="000000"/>
      <w:shd w:val="nil" w:color="auto" w:fill="auto"/>
      <w:vertAlign w:val="baseline"/>
      <w:lang w:val="it-IT"/>
      <w14:textOutline w14:w="12700" w14:cap="flat">
        <w14:noFill/>
        <w14:miter w14:lim="400000"/>
      </w14:textOutline>
      <w14:textFill>
        <w14:solidFill>
          <w14:srgbClr w14:val="000000"/>
        </w14:solidFill>
      </w14:textFill>
    </w:rPr>
  </w:style>
  <w:style w:type="character" w:styleId="Nessuno">
    <w:name w:val="Nessuno"/>
  </w:style>
  <w:style w:type="character" w:styleId="Hyperlink.0">
    <w:name w:val="Hyperlink.0"/>
    <w:basedOn w:val="Nessuno"/>
    <w:next w:val="Hyperlink.0"/>
    <w:rPr>
      <w:rFonts w:ascii="Arial" w:cs="Arial" w:hAnsi="Arial" w:eastAsia="Arial"/>
      <w:outline w:val="0"/>
      <w:color w:val="0000ff"/>
      <w:sz w:val="16"/>
      <w:szCs w:val="16"/>
      <w:u w:val="single" w:color="0000ff"/>
      <w:shd w:val="nil" w:color="auto" w:fill="auto"/>
      <w:lang w:val="it-IT"/>
      <w14:textFill>
        <w14:solidFill>
          <w14:srgbClr w14:val="0000FF"/>
        </w14:solidFill>
      </w14:textFill>
    </w:rPr>
  </w:style>
  <w:style w:type="paragraph" w:styleId="Corpo A">
    <w:name w:val="Corpo A"/>
    <w:next w:val="Corpo A"/>
    <w:pPr>
      <w:keepNext w:val="0"/>
      <w:keepLines w:val="0"/>
      <w:pageBreakBefore w:val="0"/>
      <w:widowControl w:val="1"/>
      <w:shd w:val="clear" w:color="auto" w:fill="auto"/>
      <w:suppressAutoHyphens w:val="0"/>
      <w:bidi w:val="0"/>
      <w:spacing w:before="0" w:after="0" w:line="240" w:lineRule="auto"/>
      <w:ind w:left="0" w:right="0" w:firstLine="0"/>
      <w:jc w:val="left"/>
      <w:outlineLvl w:val="9"/>
    </w:pPr>
    <w:rPr>
      <w:rFonts w:ascii="Helvetica Neue" w:cs="Helvetica Neue" w:hAnsi="Helvetica Neue" w:eastAsia="Helvetica Neue"/>
      <w:b w:val="0"/>
      <w:bCs w:val="0"/>
      <w:i w:val="0"/>
      <w:iCs w:val="0"/>
      <w:caps w:val="0"/>
      <w:smallCaps w:val="0"/>
      <w:strike w:val="0"/>
      <w:dstrike w:val="0"/>
      <w:outline w:val="0"/>
      <w:color w:val="000000"/>
      <w:spacing w:val="0"/>
      <w:kern w:val="0"/>
      <w:position w:val="0"/>
      <w:sz w:val="22"/>
      <w:szCs w:val="22"/>
      <w:u w:val="none" w:color="000000"/>
      <w:shd w:val="nil" w:color="auto" w:fill="auto"/>
      <w:vertAlign w:val="baseline"/>
      <w14:textOutline w14:w="12700" w14:cap="flat">
        <w14:noFill/>
        <w14:miter w14:lim="400000"/>
      </w14:textOutline>
      <w14:textFill>
        <w14:solidFill>
          <w14:srgbClr w14:val="000000"/>
        </w14:solidFill>
      </w14:textFill>
    </w:rPr>
  </w:style>
  <w:style w:type="character" w:styleId="Hyperlink.1">
    <w:name w:val="Hyperlink.1"/>
    <w:rPr>
      <w:rFonts w:ascii="Cambria" w:hAnsi="Cambria"/>
      <w:lang w:val="it-IT"/>
    </w:r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ettings" Target="settings.xml"/><Relationship Id="rId2" Type="http://schemas.openxmlformats.org/officeDocument/2006/relationships/fontTable" Target="fontTable.xml"/><Relationship Id="rId3" Type="http://schemas.openxmlformats.org/officeDocument/2006/relationships/styles" Target="styles.xml"/><Relationship Id="rId4" Type="http://schemas.openxmlformats.org/officeDocument/2006/relationships/image" Target="media/image1.jpeg"/><Relationship Id="rId5" Type="http://schemas.openxmlformats.org/officeDocument/2006/relationships/image" Target="media/image1.png"/><Relationship Id="rId6" Type="http://schemas.openxmlformats.org/officeDocument/2006/relationships/header" Target="header1.xml"/><Relationship Id="rId7" Type="http://schemas.openxmlformats.org/officeDocument/2006/relationships/header" Target="header2.xml"/><Relationship Id="rId8" Type="http://schemas.openxmlformats.org/officeDocument/2006/relationships/footer" Target="footer1.xml"/><Relationship Id="rId9" Type="http://schemas.openxmlformats.org/officeDocument/2006/relationships/footer" Target="footer2.xml"/><Relationship Id="rId10" Type="http://schemas.openxmlformats.org/officeDocument/2006/relationships/theme" Target="theme/theme1.xml"/></Relationships>

</file>

<file path=word/theme/theme1.xml><?xml version="1.0" encoding="utf-8"?>
<a:theme xmlns:a="http://schemas.openxmlformats.org/drawingml/2006/main" xmlns:r="http://schemas.openxmlformats.org/officeDocument/2006/relationships" name="Office">
  <a:themeElements>
    <a:clrScheme name="Office">
      <a:dk1>
        <a:srgbClr val="000000"/>
      </a:dk1>
      <a:lt1>
        <a:srgbClr val="FFFFFF"/>
      </a:lt1>
      <a:dk2>
        <a:srgbClr val="A7A7A7"/>
      </a:dk2>
      <a:lt2>
        <a:srgbClr val="535353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FF00FF"/>
      </a:folHlink>
    </a:clrScheme>
    <a:fontScheme name="Office">
      <a:majorFont>
        <a:latin typeface="Helvetica Neue"/>
        <a:ea typeface="Helvetica Neue"/>
        <a:cs typeface="Helvetica Neue"/>
      </a:majorFont>
      <a:minorFont>
        <a:latin typeface="Helvetica Neue"/>
        <a:ea typeface="Helvetica Neue"/>
        <a:cs typeface="Helvetica Neue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29999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4999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/>
        </a:effectStyle>
        <a:effectStyle>
          <a:effectLst/>
        </a:effectStyle>
        <a:effectStyle>
          <a:effectLst/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>
        <a:solidFill>
          <a:srgbClr val="FFFFFF"/>
        </a:solidFill>
        <a:ln w="25400" cap="flat">
          <a:solidFill>
            <a:schemeClr val="accent1"/>
          </a:solidFill>
          <a:prstDash val="solid"/>
          <a:round/>
        </a:ln>
        <a:effectLst/>
        <a:sp3d/>
      </a:spPr>
      <a:bodyPr rot="0" spcFirstLastPara="1" vertOverflow="overflow" horzOverflow="overflow" vert="horz" wrap="square" lIns="0" tIns="0" rIns="0" bIns="0" numCol="1" spcCol="38100" rtlCol="0" anchor="t" upright="0">
        <a:spAutoFit/>
      </a:bodyPr>
      <a:lstStyle>
        <a:defPPr marL="0" marR="0" indent="0" algn="l" defTabSz="914400" rtl="0" fontAlgn="auto" latinLnBrk="0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  <a:latin typeface="+mn-lt"/>
            <a:ea typeface="+mn-ea"/>
            <a:cs typeface="+mn-cs"/>
            <a:sym typeface="Helvetica Neue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/>
        <a:fillRef idx="0"/>
        <a:effectRef idx="0"/>
        <a:fontRef idx="none"/>
      </a:style>
    </a:spDef>
    <a:lnDef>
      <a:spPr>
        <a:noFill/>
        <a:ln w="25400" cap="flat">
          <a:solidFill>
            <a:schemeClr val="accent1"/>
          </a:solidFill>
          <a:prstDash val="solid"/>
          <a:round/>
        </a:ln>
        <a:effectLst/>
        <a:sp3d/>
      </a:spPr>
      <a:bodyPr rot="0" spcFirstLastPara="1" vertOverflow="overflow" horzOverflow="overflow" vert="horz" wrap="square" lIns="91439" tIns="45719" rIns="91439" bIns="45719" numCol="1" spcCol="38100" rtlCol="0" anchor="t" upright="0">
        <a:noAutofit/>
      </a:bodyPr>
      <a:lstStyle>
        <a:def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/>
        <a:fillRef idx="0"/>
        <a:effectRef idx="0"/>
        <a:fontRef idx="none"/>
      </a:style>
    </a:lnDef>
    <a:txDef>
      <a:spPr>
        <a:noFill/>
        <a:ln w="12700" cap="flat">
          <a:noFill/>
          <a:miter lim="400000"/>
        </a:ln>
        <a:effectLst/>
        <a:sp3d/>
      </a:spPr>
      <a:bodyPr rot="0" spcFirstLastPara="1" vertOverflow="overflow" horzOverflow="overflow" vert="horz" wrap="square" lIns="0" tIns="0" rIns="0" bIns="0" numCol="1" spcCol="38100" rtlCol="0" anchor="t" upright="0">
        <a:spAutoFit/>
      </a:bodyPr>
      <a:lstStyle>
        <a:defPPr marL="0" marR="0" indent="0" algn="l" defTabSz="914400" rtl="0" fontAlgn="auto" latinLnBrk="0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  <a:latin typeface="+mn-lt"/>
            <a:ea typeface="+mn-ea"/>
            <a:cs typeface="+mn-cs"/>
            <a:sym typeface="Helvetica Neue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/>
        <a:fillRef idx="0"/>
        <a:effectRef idx="0"/>
        <a:fontRef idx="none"/>
      </a:style>
    </a:txDef>
  </a:objectDefaults>
</a:theme>
</file>

<file path=docProps/app.xml><?xml version="1.0" encoding="utf-8"?>
<Properties xmlns="http://schemas.openxmlformats.org/officeDocument/2006/extended-properties" xmlns:vt="http://schemas.openxmlformats.org/officeDocument/2006/docPropsVTypes"/>
</file>

<file path=docProps/core.xml><?xml version="1.0" encoding="utf-8"?>
<cp:coreProperties xmlns:cp="http://schemas.openxmlformats.org/package/2006/metadata/core-properties" xmlns:dc="http://purl.org/dc/elements/1.1/" xmlns:dcterms="http://purl.org/dc/terms/" xmlns:xsi="http://www.w3.org/2001/XMLSchema-instance"/>
</file>