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1DAD" w14:textId="77777777" w:rsidR="00800A5B" w:rsidRPr="005D2844" w:rsidRDefault="00800A5B" w:rsidP="000A4ECE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r w:rsidRPr="005D28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ANTONIO COTECCHIA</w:t>
      </w:r>
    </w:p>
    <w:p w14:paraId="2766159C" w14:textId="5E050906" w:rsidR="000A4ECE" w:rsidRPr="000A4ECE" w:rsidRDefault="000A4ECE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  <w:r w:rsidRPr="000A4EC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  <w:t>Biografia</w:t>
      </w:r>
    </w:p>
    <w:p w14:paraId="1257DA2A" w14:textId="77777777" w:rsidR="000A4ECE" w:rsidRPr="000A4ECE" w:rsidRDefault="000A4ECE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  <w:r w:rsidRPr="000A4ECE">
        <w:rPr>
          <w:rFonts w:ascii="Calibri" w:eastAsia="Times New Roman" w:hAnsi="Calibri" w:cs="Calibri"/>
          <w:sz w:val="22"/>
          <w:szCs w:val="22"/>
          <w:lang w:eastAsia="it-IT"/>
        </w:rPr>
        <w:t> </w:t>
      </w:r>
    </w:p>
    <w:p w14:paraId="0237524F" w14:textId="5412B492" w:rsidR="0067174F" w:rsidRDefault="000A4ECE" w:rsidP="000A4EC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Antonio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Cotecchia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è un pittore e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street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artist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. Dopo il Liceo Artistico a Salerno </w:t>
      </w:r>
      <w:r w:rsidR="00CF7E77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a 18 anni </w:t>
      </w:r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si trasferisce a Milano dove frequenta l’Accademia delle Belle Arti di Brera, laureandosi in pittura.</w:t>
      </w:r>
    </w:p>
    <w:p w14:paraId="5B5EC96A" w14:textId="77777777" w:rsidR="0067174F" w:rsidRDefault="0067174F" w:rsidP="000A4EC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4F594497" w14:textId="3AF2FB4F" w:rsidR="000A4ECE" w:rsidRDefault="000A4ECE" w:rsidP="000A4EC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Gli anni della sperimentazione artistica sono quelli della formazione presso l’atelier di Saverio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Terruso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e dell’incontro con i primi computer, trasformatosi nella pratica della professione di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digital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art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director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, illustratore e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graphic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designer, che esercita attualmente come consulente per brand e agenzie di pubblicità. </w:t>
      </w:r>
    </w:p>
    <w:p w14:paraId="169FDABF" w14:textId="77777777" w:rsidR="00CF7E77" w:rsidRDefault="00CF7E77" w:rsidP="000A4EC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</w:pPr>
    </w:p>
    <w:p w14:paraId="086F95B8" w14:textId="6CA617FB" w:rsidR="000A4ECE" w:rsidRPr="000A4ECE" w:rsidRDefault="000A4ECE" w:rsidP="000A4ECE">
      <w:pPr>
        <w:pStyle w:val="NormaleWeb"/>
        <w:spacing w:before="0" w:beforeAutospacing="0" w:after="0" w:afterAutospacing="0" w:line="216" w:lineRule="atLeast"/>
        <w:rPr>
          <w:rFonts w:ascii="Calibri" w:hAnsi="Calibri" w:cs="Calibri"/>
          <w:color w:val="000000"/>
          <w:sz w:val="22"/>
          <w:szCs w:val="22"/>
        </w:rPr>
      </w:pPr>
      <w:r w:rsidRPr="000A4ECE">
        <w:rPr>
          <w:rStyle w:val="s2"/>
          <w:rFonts w:ascii="Calibri" w:hAnsi="Calibri" w:cs="Calibri"/>
          <w:color w:val="000000"/>
          <w:sz w:val="22"/>
          <w:szCs w:val="22"/>
        </w:rPr>
        <w:t>Ha lavorato come illustrator</w:t>
      </w:r>
      <w:r w:rsidR="00CF7E77">
        <w:rPr>
          <w:rStyle w:val="s2"/>
          <w:rFonts w:ascii="Calibri" w:hAnsi="Calibri" w:cs="Calibri"/>
          <w:color w:val="000000"/>
          <w:sz w:val="22"/>
          <w:szCs w:val="22"/>
        </w:rPr>
        <w:t>e</w:t>
      </w:r>
      <w:r w:rsidRPr="000A4ECE">
        <w:rPr>
          <w:rStyle w:val="s2"/>
          <w:rFonts w:ascii="Calibri" w:hAnsi="Calibri" w:cs="Calibri"/>
          <w:color w:val="000000"/>
          <w:sz w:val="22"/>
          <w:szCs w:val="22"/>
        </w:rPr>
        <w:t xml:space="preserve"> per Sony Music, Come Designer di Borse e Grafico per</w:t>
      </w:r>
      <w:r w:rsidRPr="000A4EC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0A4ECE">
        <w:rPr>
          <w:rStyle w:val="s2"/>
          <w:rFonts w:ascii="Calibri" w:hAnsi="Calibri" w:cs="Calibri"/>
          <w:color w:val="000000"/>
          <w:sz w:val="22"/>
          <w:szCs w:val="22"/>
        </w:rPr>
        <w:t>Lè</w:t>
      </w:r>
      <w:proofErr w:type="spellEnd"/>
      <w:r w:rsidRPr="000A4EC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0A4ECE">
        <w:rPr>
          <w:rStyle w:val="s2"/>
          <w:rFonts w:ascii="Calibri" w:hAnsi="Calibri" w:cs="Calibri"/>
          <w:color w:val="000000"/>
          <w:sz w:val="22"/>
          <w:szCs w:val="22"/>
        </w:rPr>
        <w:t>Cotè</w:t>
      </w:r>
      <w:proofErr w:type="spellEnd"/>
      <w:r w:rsidRPr="000A4EC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0A4ECE">
        <w:rPr>
          <w:rStyle w:val="s2"/>
          <w:rFonts w:ascii="Calibri" w:hAnsi="Calibri" w:cs="Calibri"/>
          <w:color w:val="000000"/>
          <w:sz w:val="22"/>
          <w:szCs w:val="22"/>
        </w:rPr>
        <w:t>(Moda), Art</w:t>
      </w:r>
      <w:r w:rsidRPr="000A4EC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0A4ECE">
        <w:rPr>
          <w:rStyle w:val="s2"/>
          <w:rFonts w:ascii="Calibri" w:hAnsi="Calibri" w:cs="Calibri"/>
          <w:color w:val="000000"/>
          <w:sz w:val="22"/>
          <w:szCs w:val="22"/>
        </w:rPr>
        <w:t>Director</w:t>
      </w:r>
      <w:proofErr w:type="spellEnd"/>
      <w:r w:rsidRPr="000A4EC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CF7E77">
        <w:rPr>
          <w:rStyle w:val="s2"/>
          <w:rFonts w:ascii="Calibri" w:hAnsi="Calibri" w:cs="Calibri"/>
          <w:color w:val="000000"/>
          <w:sz w:val="22"/>
          <w:szCs w:val="22"/>
        </w:rPr>
        <w:t>consulente creativo</w:t>
      </w:r>
      <w:r w:rsidRPr="000A4EC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0A4ECE">
        <w:rPr>
          <w:rStyle w:val="s2"/>
          <w:rFonts w:ascii="Calibri" w:hAnsi="Calibri" w:cs="Calibri"/>
          <w:color w:val="000000"/>
          <w:sz w:val="22"/>
          <w:szCs w:val="22"/>
        </w:rPr>
        <w:t>per DOING, TBWA, Ernst &amp; Young e Eni (con cui Lavora attualmente)</w:t>
      </w:r>
      <w:r>
        <w:rPr>
          <w:rStyle w:val="s2"/>
          <w:rFonts w:ascii="Calibri" w:hAnsi="Calibri" w:cs="Calibri"/>
          <w:color w:val="000000"/>
          <w:sz w:val="22"/>
          <w:szCs w:val="22"/>
        </w:rPr>
        <w:t>.</w:t>
      </w:r>
    </w:p>
    <w:p w14:paraId="2EA92BB3" w14:textId="53098EB4" w:rsidR="000A4ECE" w:rsidRPr="000A4ECE" w:rsidRDefault="000A4ECE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AFE3983" w14:textId="05B43BBF" w:rsidR="000A4ECE" w:rsidRPr="000A4ECE" w:rsidRDefault="000A4ECE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Il suo linguaggio artistico combina influenze provenienti da diversi settori con riferimenti di matrice cubista, futurista, espressionista e pop. </w:t>
      </w:r>
      <w:r w:rsidR="00CF7E77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Ha</w:t>
      </w: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partecipa</w:t>
      </w:r>
      <w:r w:rsidR="00CF7E77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to</w:t>
      </w: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a varie esposizioni collettive in Italia e all’estero. </w:t>
      </w:r>
    </w:p>
    <w:p w14:paraId="75F11501" w14:textId="77777777" w:rsidR="000A4ECE" w:rsidRPr="000A4ECE" w:rsidRDefault="000A4ECE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  <w:r w:rsidRPr="000A4ECE">
        <w:rPr>
          <w:rFonts w:ascii="Calibri" w:eastAsia="Times New Roman" w:hAnsi="Calibri" w:cs="Calibri"/>
          <w:sz w:val="22"/>
          <w:szCs w:val="22"/>
          <w:lang w:eastAsia="it-IT"/>
        </w:rPr>
        <w:t> </w:t>
      </w:r>
    </w:p>
    <w:p w14:paraId="1C91F2D7" w14:textId="77777777" w:rsidR="009A69D3" w:rsidRDefault="000A4ECE" w:rsidP="000A4EC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Realizza la sua prima installazione a Piacenza (Immersione, 1999), dove vive e lavora dal 1997. Nel 2018 espone Musica-mento nella sua città natale. </w:t>
      </w:r>
    </w:p>
    <w:p w14:paraId="62F35727" w14:textId="77777777" w:rsidR="009A69D3" w:rsidRDefault="009A69D3" w:rsidP="000A4EC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</w:pPr>
    </w:p>
    <w:p w14:paraId="12FFF616" w14:textId="0F679230" w:rsidR="000A4ECE" w:rsidRDefault="000A4ECE" w:rsidP="000A4EC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Tra le opere di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street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art: un murale dedicato a Massimo </w:t>
      </w:r>
      <w:proofErr w:type="spellStart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Troisi</w:t>
      </w:r>
      <w:proofErr w:type="spellEnd"/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e Eduardo De Filippo in collaborazione con l’Associazione San Gennaro nell’ambito di un progetto di riqualificazione del quartiere Sanità a Napoli </w:t>
      </w:r>
      <w:r w:rsidR="0032344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(2020</w:t>
      </w: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), un murale a Porretta Terme, in provincia di Bologna, commissionato dal Porretta Soul Festival </w:t>
      </w:r>
      <w:r w:rsidR="0032344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(</w:t>
      </w: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>2021) e un manifesto tributo a Diego Armando Maradona realizzato nel quartiere della Sanità a Napoli (5 x 5 m, 2021)</w:t>
      </w:r>
      <w:r w:rsidR="0032344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Ultimo murale a Firenze di 200 mq, sulla scuola media secondaria Antonio Gramsci nel quartiere dell’isolotto (maggio 2022)</w:t>
      </w:r>
      <w:r w:rsidRPr="000A4EC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. </w:t>
      </w:r>
    </w:p>
    <w:p w14:paraId="16F69486" w14:textId="3097154B" w:rsidR="0067174F" w:rsidRDefault="0067174F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F18A953" w14:textId="77777777" w:rsidR="003D3926" w:rsidRDefault="003D3926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5655338" w14:textId="072B3F4A" w:rsidR="00323446" w:rsidRPr="005A014E" w:rsidRDefault="00323446" w:rsidP="00323446">
      <w:pPr>
        <w:shd w:val="clear" w:color="auto" w:fill="FFFFFF"/>
        <w:rPr>
          <w:rFonts w:asciiTheme="majorHAnsi" w:eastAsia="Times New Roman" w:hAnsiTheme="majorHAnsi" w:cs="Times New Roman"/>
          <w:b/>
          <w:color w:val="1C1E21"/>
          <w:sz w:val="26"/>
          <w:szCs w:val="26"/>
        </w:rPr>
      </w:pPr>
      <w:r w:rsidRPr="005A014E">
        <w:rPr>
          <w:rFonts w:asciiTheme="majorHAnsi" w:eastAsia="Times New Roman" w:hAnsiTheme="majorHAnsi" w:cs="Times New Roman"/>
          <w:b/>
          <w:color w:val="1C1E21"/>
          <w:sz w:val="26"/>
          <w:szCs w:val="26"/>
        </w:rPr>
        <w:t>Link Murale Napoli</w:t>
      </w:r>
    </w:p>
    <w:p w14:paraId="2FFA1793" w14:textId="4A173735" w:rsidR="00323446" w:rsidRPr="000A4ECE" w:rsidRDefault="005D2844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  <w:hyperlink r:id="rId4" w:history="1">
        <w:r w:rsidR="00323446" w:rsidRPr="00323446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Repubblica-Firenze</w:t>
        </w:r>
      </w:hyperlink>
    </w:p>
    <w:p w14:paraId="205B6543" w14:textId="77777777" w:rsidR="000A4ECE" w:rsidRPr="000A4ECE" w:rsidRDefault="000A4ECE" w:rsidP="000A4ECE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  <w:r w:rsidRPr="000A4ECE">
        <w:rPr>
          <w:rFonts w:ascii="Calibri" w:eastAsia="Times New Roman" w:hAnsi="Calibri" w:cs="Calibri"/>
          <w:sz w:val="22"/>
          <w:szCs w:val="22"/>
          <w:lang w:eastAsia="it-IT"/>
        </w:rPr>
        <w:t> </w:t>
      </w:r>
    </w:p>
    <w:p w14:paraId="0D7F5E40" w14:textId="2127B6CD" w:rsidR="0067174F" w:rsidRPr="00621D5C" w:rsidRDefault="0067174F" w:rsidP="0067174F">
      <w:pPr>
        <w:shd w:val="clear" w:color="auto" w:fill="FFFFFF"/>
        <w:rPr>
          <w:rFonts w:asciiTheme="majorHAnsi" w:eastAsia="Times New Roman" w:hAnsiTheme="majorHAnsi" w:cs="Times New Roman"/>
          <w:b/>
          <w:color w:val="1C1E21"/>
          <w:sz w:val="26"/>
          <w:szCs w:val="26"/>
        </w:rPr>
      </w:pPr>
      <w:r w:rsidRPr="005A014E">
        <w:rPr>
          <w:rFonts w:asciiTheme="majorHAnsi" w:eastAsia="Times New Roman" w:hAnsiTheme="majorHAnsi" w:cs="Times New Roman"/>
          <w:b/>
          <w:color w:val="1C1E21"/>
          <w:sz w:val="26"/>
          <w:szCs w:val="26"/>
        </w:rPr>
        <w:t>Link Murale Napoli</w:t>
      </w:r>
    </w:p>
    <w:p w14:paraId="077E8066" w14:textId="6522DB4C" w:rsidR="0067174F" w:rsidRPr="0067174F" w:rsidRDefault="005D2844" w:rsidP="0067174F">
      <w:pPr>
        <w:rPr>
          <w:rFonts w:asciiTheme="majorHAnsi" w:eastAsia="Times New Roman" w:hAnsiTheme="majorHAnsi" w:cs="Arial"/>
          <w:color w:val="000000"/>
          <w:sz w:val="23"/>
          <w:szCs w:val="23"/>
          <w:lang w:eastAsia="en-GB"/>
        </w:rPr>
      </w:pPr>
      <w:hyperlink r:id="rId5" w:history="1">
        <w:r w:rsidR="0067174F" w:rsidRPr="0067174F">
          <w:rPr>
            <w:rFonts w:asciiTheme="majorHAnsi" w:eastAsia="Times New Roman" w:hAnsiTheme="majorHAnsi" w:cs="Arial"/>
            <w:color w:val="0000FF"/>
            <w:sz w:val="23"/>
            <w:szCs w:val="23"/>
            <w:u w:val="single"/>
            <w:lang w:eastAsia="en-GB"/>
          </w:rPr>
          <w:t>intervista repubblica</w:t>
        </w:r>
      </w:hyperlink>
    </w:p>
    <w:p w14:paraId="60D152BC" w14:textId="0543F164" w:rsidR="0067174F" w:rsidRPr="0067174F" w:rsidRDefault="005D2844" w:rsidP="0067174F">
      <w:pPr>
        <w:rPr>
          <w:rFonts w:asciiTheme="majorHAnsi" w:eastAsia="Times New Roman" w:hAnsiTheme="majorHAnsi" w:cs="Arial"/>
          <w:color w:val="000000"/>
          <w:sz w:val="23"/>
          <w:szCs w:val="23"/>
          <w:lang w:eastAsia="en-GB"/>
        </w:rPr>
      </w:pPr>
      <w:hyperlink r:id="rId6" w:history="1">
        <w:r w:rsidR="0067174F" w:rsidRPr="0067174F">
          <w:rPr>
            <w:rFonts w:asciiTheme="majorHAnsi" w:eastAsia="Times New Roman" w:hAnsiTheme="majorHAnsi" w:cs="Arial"/>
            <w:color w:val="0000FF"/>
            <w:sz w:val="23"/>
            <w:szCs w:val="23"/>
            <w:u w:val="single"/>
            <w:lang w:eastAsia="en-GB"/>
          </w:rPr>
          <w:t xml:space="preserve">articolo </w:t>
        </w:r>
        <w:proofErr w:type="spellStart"/>
        <w:r w:rsidR="0067174F" w:rsidRPr="0067174F">
          <w:rPr>
            <w:rFonts w:asciiTheme="majorHAnsi" w:eastAsia="Times New Roman" w:hAnsiTheme="majorHAnsi" w:cs="Arial"/>
            <w:color w:val="0000FF"/>
            <w:sz w:val="23"/>
            <w:szCs w:val="23"/>
            <w:u w:val="single"/>
            <w:lang w:eastAsia="en-GB"/>
          </w:rPr>
          <w:t>vesuvio</w:t>
        </w:r>
        <w:proofErr w:type="spellEnd"/>
        <w:r w:rsidR="0067174F" w:rsidRPr="0067174F">
          <w:rPr>
            <w:rFonts w:asciiTheme="majorHAnsi" w:eastAsia="Times New Roman" w:hAnsiTheme="majorHAnsi" w:cs="Arial"/>
            <w:color w:val="0000FF"/>
            <w:sz w:val="23"/>
            <w:szCs w:val="23"/>
            <w:u w:val="single"/>
            <w:lang w:eastAsia="en-GB"/>
          </w:rPr>
          <w:t xml:space="preserve"> online</w:t>
        </w:r>
      </w:hyperlink>
    </w:p>
    <w:p w14:paraId="4D924B6F" w14:textId="5FC4B176" w:rsidR="0067174F" w:rsidRPr="00CA3639" w:rsidRDefault="005D2844" w:rsidP="009A69D3">
      <w:pPr>
        <w:rPr>
          <w:rFonts w:asciiTheme="majorHAnsi" w:eastAsia="Times New Roman" w:hAnsiTheme="majorHAnsi" w:cs="Arial"/>
          <w:color w:val="0000FF"/>
          <w:sz w:val="23"/>
          <w:szCs w:val="23"/>
          <w:u w:val="single"/>
          <w:lang w:eastAsia="en-GB"/>
        </w:rPr>
      </w:pPr>
      <w:hyperlink r:id="rId7" w:history="1">
        <w:r w:rsidR="0067174F" w:rsidRPr="0067174F">
          <w:rPr>
            <w:rFonts w:asciiTheme="majorHAnsi" w:eastAsia="Times New Roman" w:hAnsiTheme="majorHAnsi" w:cs="Arial"/>
            <w:color w:val="0000FF"/>
            <w:sz w:val="23"/>
            <w:szCs w:val="23"/>
            <w:u w:val="single"/>
            <w:lang w:eastAsia="en-GB"/>
          </w:rPr>
          <w:t>identità sorgenti</w:t>
        </w:r>
      </w:hyperlink>
    </w:p>
    <w:p w14:paraId="17D8DD5A" w14:textId="75B0853B" w:rsidR="009A69D3" w:rsidRPr="00CA3639" w:rsidRDefault="009A69D3" w:rsidP="009A69D3">
      <w:pPr>
        <w:rPr>
          <w:rFonts w:asciiTheme="majorHAnsi" w:eastAsia="Times New Roman" w:hAnsiTheme="majorHAnsi" w:cs="Arial"/>
          <w:color w:val="0000FF"/>
          <w:sz w:val="23"/>
          <w:szCs w:val="23"/>
          <w:u w:val="single"/>
          <w:lang w:eastAsia="en-GB"/>
        </w:rPr>
      </w:pPr>
    </w:p>
    <w:p w14:paraId="519AF10B" w14:textId="0B9CA3CD" w:rsidR="009A69D3" w:rsidRDefault="009A69D3" w:rsidP="009A69D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Murale Porretta </w:t>
      </w:r>
    </w:p>
    <w:p w14:paraId="0FF429D7" w14:textId="456B4E19" w:rsidR="009A69D3" w:rsidRPr="00CA3639" w:rsidRDefault="005D2844" w:rsidP="009A69D3">
      <w:pPr>
        <w:rPr>
          <w:rFonts w:asciiTheme="majorHAnsi" w:eastAsia="Times New Roman" w:hAnsiTheme="majorHAnsi" w:cs="Arial"/>
          <w:color w:val="0000FF"/>
          <w:sz w:val="23"/>
          <w:szCs w:val="23"/>
          <w:u w:val="single"/>
          <w:lang w:eastAsia="en-GB"/>
        </w:rPr>
      </w:pPr>
      <w:hyperlink r:id="rId8" w:history="1">
        <w:r w:rsidR="009A69D3" w:rsidRPr="00CA3639">
          <w:rPr>
            <w:rStyle w:val="Collegamentoipertestuale"/>
            <w:rFonts w:asciiTheme="majorHAnsi" w:eastAsia="Times New Roman" w:hAnsiTheme="majorHAnsi" w:cs="Arial"/>
            <w:sz w:val="23"/>
            <w:szCs w:val="23"/>
            <w:lang w:eastAsia="en-GB"/>
          </w:rPr>
          <w:t>Soul man</w:t>
        </w:r>
      </w:hyperlink>
    </w:p>
    <w:p w14:paraId="0064D1A5" w14:textId="77777777" w:rsidR="0067174F" w:rsidRPr="005A014E" w:rsidRDefault="0067174F" w:rsidP="0067174F">
      <w:pPr>
        <w:shd w:val="clear" w:color="auto" w:fill="FFFFFF"/>
        <w:rPr>
          <w:rFonts w:asciiTheme="majorHAnsi" w:eastAsia="Times New Roman" w:hAnsiTheme="majorHAnsi" w:cs="Times New Roman"/>
          <w:color w:val="1C1E21"/>
          <w:sz w:val="26"/>
          <w:szCs w:val="26"/>
        </w:rPr>
      </w:pPr>
    </w:p>
    <w:p w14:paraId="33F39A0D" w14:textId="1344B456" w:rsidR="0067174F" w:rsidRDefault="0067174F" w:rsidP="006717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Portfolio </w:t>
      </w:r>
      <w:r w:rsidRPr="005A014E">
        <w:rPr>
          <w:rFonts w:asciiTheme="majorHAnsi" w:hAnsiTheme="majorHAnsi"/>
          <w:b/>
        </w:rPr>
        <w:t>Link Canali Social</w:t>
      </w:r>
    </w:p>
    <w:p w14:paraId="2AC34BDB" w14:textId="4DC6F7F2" w:rsidR="0067174F" w:rsidRDefault="005D2844" w:rsidP="0067174F">
      <w:pPr>
        <w:rPr>
          <w:rFonts w:asciiTheme="majorHAnsi" w:hAnsiTheme="majorHAnsi"/>
        </w:rPr>
      </w:pPr>
      <w:hyperlink r:id="rId9" w:history="1">
        <w:proofErr w:type="spellStart"/>
        <w:r w:rsidR="0067174F" w:rsidRPr="005A014E">
          <w:rPr>
            <w:rStyle w:val="Collegamentoipertestuale"/>
            <w:rFonts w:asciiTheme="majorHAnsi" w:hAnsiTheme="majorHAnsi"/>
          </w:rPr>
          <w:t>instagram</w:t>
        </w:r>
        <w:proofErr w:type="spellEnd"/>
      </w:hyperlink>
    </w:p>
    <w:p w14:paraId="2141E5D4" w14:textId="77777777" w:rsidR="0067174F" w:rsidRPr="005A014E" w:rsidRDefault="005D2844" w:rsidP="0067174F">
      <w:pPr>
        <w:rPr>
          <w:rFonts w:asciiTheme="majorHAnsi" w:hAnsiTheme="majorHAnsi"/>
        </w:rPr>
      </w:pPr>
      <w:hyperlink r:id="rId10" w:history="1">
        <w:proofErr w:type="spellStart"/>
        <w:r w:rsidR="0067174F" w:rsidRPr="009123F1">
          <w:rPr>
            <w:rStyle w:val="Collegamentoipertestuale"/>
            <w:rFonts w:asciiTheme="majorHAnsi" w:hAnsiTheme="majorHAnsi"/>
          </w:rPr>
          <w:t>facebook</w:t>
        </w:r>
        <w:proofErr w:type="spellEnd"/>
      </w:hyperlink>
    </w:p>
    <w:p w14:paraId="723750AF" w14:textId="77777777" w:rsidR="000440C8" w:rsidRPr="000A4ECE" w:rsidRDefault="000440C8">
      <w:pPr>
        <w:rPr>
          <w:rFonts w:ascii="Calibri" w:hAnsi="Calibri" w:cs="Calibri"/>
          <w:sz w:val="22"/>
          <w:szCs w:val="22"/>
        </w:rPr>
      </w:pPr>
    </w:p>
    <w:sectPr w:rsidR="000440C8" w:rsidRPr="000A4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CE"/>
    <w:rsid w:val="000440C8"/>
    <w:rsid w:val="000A4ECE"/>
    <w:rsid w:val="00323446"/>
    <w:rsid w:val="003D3926"/>
    <w:rsid w:val="00461321"/>
    <w:rsid w:val="005D2844"/>
    <w:rsid w:val="00621D5C"/>
    <w:rsid w:val="0067174F"/>
    <w:rsid w:val="007947DF"/>
    <w:rsid w:val="00800A5B"/>
    <w:rsid w:val="009A69D3"/>
    <w:rsid w:val="00CA3639"/>
    <w:rsid w:val="00CF7E77"/>
    <w:rsid w:val="00E27B81"/>
    <w:rsid w:val="00F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01013"/>
  <w15:chartTrackingRefBased/>
  <w15:docId w15:val="{E0DFEE37-CA63-2041-8FF4-363CFAC4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A4E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2">
    <w:name w:val="s2"/>
    <w:basedOn w:val="Carpredefinitoparagrafo"/>
    <w:rsid w:val="000A4ECE"/>
  </w:style>
  <w:style w:type="character" w:customStyle="1" w:styleId="apple-converted-space">
    <w:name w:val="apple-converted-space"/>
    <w:basedOn w:val="Carpredefinitoparagrafo"/>
    <w:rsid w:val="000A4ECE"/>
  </w:style>
  <w:style w:type="character" w:styleId="Collegamentoipertestuale">
    <w:name w:val="Hyperlink"/>
    <w:basedOn w:val="Carpredefinitoparagrafo"/>
    <w:uiPriority w:val="99"/>
    <w:unhideWhenUsed/>
    <w:rsid w:val="0067174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9D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6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gatonews24.it/2021/06/14/il-murale-di-antonio-cotecchia-ti-accoglie-allingresso-del-rufus-thomas-park-a-porret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dentitainsorgenti.com/galleries/terminato-alla-sanita-il-murale-di-antonio-cotecchia-dedicato-a-eduardo-e-trois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suviolive.it/vesuvio-e-dintorni/notizie-di-napoli/358347-murales-rione-sanita-troisi-defilipp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deo.repubblica.it/edizione/napoli/il-murale-al-rione-sanita-de-filippo-e-troisi-custodi-della-napoletanita-nel-mondo-globalizzato/369607/370190?videorepmobile=1&amp;fbclid=IwAR1D9VMyuJvhRUcMqgNFZ1-si5vM4X95f0yq9UUnZqfDzPeGpgih45MnFjY" TargetMode="External"/><Relationship Id="rId10" Type="http://schemas.openxmlformats.org/officeDocument/2006/relationships/hyperlink" Target="https://www.facebook.com/antoniocotecchiaofficial" TargetMode="External"/><Relationship Id="rId4" Type="http://schemas.openxmlformats.org/officeDocument/2006/relationships/hyperlink" Target="https://firenze.repubblica.it/cronaca/2022/05/28/news/firenze_scuola_gramsci_murale_gramsci_street_art-351585597/" TargetMode="External"/><Relationship Id="rId9" Type="http://schemas.openxmlformats.org/officeDocument/2006/relationships/hyperlink" Target="https://www.instagram.com/antoniocotecch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Bonomini</cp:lastModifiedBy>
  <cp:revision>9</cp:revision>
  <dcterms:created xsi:type="dcterms:W3CDTF">2022-05-10T06:29:00Z</dcterms:created>
  <dcterms:modified xsi:type="dcterms:W3CDTF">2022-06-06T07:23:00Z</dcterms:modified>
</cp:coreProperties>
</file>