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i w:val="1"/>
          <w:color w:val="073763"/>
          <w:sz w:val="28.079999923706055"/>
          <w:szCs w:val="28.079999923706055"/>
        </w:rPr>
      </w:pPr>
      <w:r w:rsidDel="00000000" w:rsidR="00000000" w:rsidRPr="00000000">
        <w:rPr>
          <w:rFonts w:ascii="Calibri" w:cs="Calibri" w:eastAsia="Calibri" w:hAnsi="Calibri"/>
          <w:b w:val="1"/>
          <w:i w:val="1"/>
          <w:color w:val="073763"/>
          <w:sz w:val="28.079999923706055"/>
          <w:szCs w:val="28.079999923706055"/>
          <w:rtl w:val="0"/>
        </w:rPr>
        <w:t xml:space="preserve">LODOVICO ALBASI detto LELLO</w:t>
      </w:r>
    </w:p>
    <w:p w:rsidR="00000000" w:rsidDel="00000000" w:rsidP="00000000" w:rsidRDefault="00000000" w:rsidRPr="00000000" w14:paraId="00000002">
      <w:pPr>
        <w:widowControl w:val="0"/>
        <w:jc w:val="center"/>
        <w:rPr>
          <w:rFonts w:ascii="Calibri" w:cs="Calibri" w:eastAsia="Calibri" w:hAnsi="Calibri"/>
          <w:b w:val="1"/>
          <w:i w:val="1"/>
          <w:color w:val="073763"/>
          <w:sz w:val="28.079999923706055"/>
          <w:szCs w:val="28.079999923706055"/>
        </w:rPr>
      </w:pPr>
      <w:r w:rsidDel="00000000" w:rsidR="00000000" w:rsidRPr="00000000">
        <w:rPr>
          <w:rFonts w:ascii="Calibri" w:cs="Calibri" w:eastAsia="Calibri" w:hAnsi="Calibri"/>
          <w:b w:val="1"/>
          <w:i w:val="1"/>
          <w:color w:val="073763"/>
          <w:sz w:val="28.079999923706055"/>
          <w:szCs w:val="28.079999923706055"/>
          <w:rtl w:val="0"/>
        </w:rPr>
        <w:t xml:space="preserve">FARE MEGLIO. SI PUO’ </w:t>
      </w:r>
    </w:p>
    <w:p w:rsidR="00000000" w:rsidDel="00000000" w:rsidP="00000000" w:rsidRDefault="00000000" w:rsidRPr="00000000" w14:paraId="00000003">
      <w:pPr>
        <w:widowControl w:val="0"/>
        <w:spacing w:line="240" w:lineRule="auto"/>
        <w:rPr>
          <w:rFonts w:ascii="Calibri" w:cs="Calibri" w:eastAsia="Calibri" w:hAnsi="Calibri"/>
          <w:b w:val="1"/>
          <w:i w:val="1"/>
          <w:sz w:val="28.079999923706055"/>
          <w:szCs w:val="28.079999923706055"/>
        </w:rPr>
      </w:pPr>
      <w:r w:rsidDel="00000000" w:rsidR="00000000" w:rsidRPr="00000000">
        <w:rPr>
          <w:rtl w:val="0"/>
        </w:rPr>
      </w:r>
    </w:p>
    <w:p w:rsidR="00000000" w:rsidDel="00000000" w:rsidP="00000000" w:rsidRDefault="00000000" w:rsidRPr="00000000" w14:paraId="00000004">
      <w:pPr>
        <w:widowControl w:val="0"/>
        <w:spacing w:before="202.70751953125" w:lineRule="auto"/>
        <w:ind w:left="5.03997802734375" w:right="91.96044921875" w:hanging="2.8800201416015625"/>
        <w:jc w:val="both"/>
        <w:rPr>
          <w:rFonts w:ascii="Verdana" w:cs="Verdana" w:eastAsia="Verdana" w:hAnsi="Verdana"/>
          <w:b w:val="1"/>
          <w:i w:val="1"/>
          <w:color w:val="073763"/>
        </w:rPr>
      </w:pPr>
      <w:r w:rsidDel="00000000" w:rsidR="00000000" w:rsidRPr="00000000">
        <w:rPr>
          <w:rFonts w:ascii="Verdana" w:cs="Verdana" w:eastAsia="Verdana" w:hAnsi="Verdana"/>
          <w:b w:val="1"/>
          <w:i w:val="1"/>
          <w:color w:val="073763"/>
          <w:rtl w:val="0"/>
        </w:rPr>
        <w:t xml:space="preserve">PIACENZA CITTA’ SOSTENIBILE - </w:t>
      </w:r>
      <w:r w:rsidDel="00000000" w:rsidR="00000000" w:rsidRPr="00000000">
        <w:rPr>
          <w:rFonts w:ascii="Verdana" w:cs="Verdana" w:eastAsia="Verdana" w:hAnsi="Verdana"/>
          <w:b w:val="1"/>
          <w:i w:val="1"/>
          <w:color w:val="073763"/>
          <w:rtl w:val="0"/>
        </w:rPr>
        <w:t xml:space="preserve">Trasformare Piacenza in una città sostenibile dal punto di vista ambientale in tre azioni: creare ampie aree verdi, riprogettare la mobilità attuale integrandola con una forma di mobilità dolce, ridurre il consumo di suolo modificando la legge 24 su PUG prevedendo di abbassare ancora la soglia di consumo sulle aree cosiddette bianche.  E’ l’obiettivo di Lello Albasi, candidato alle regionali, che propone una visione globale e sistemica dell’ambiente </w:t>
      </w:r>
      <w:r w:rsidDel="00000000" w:rsidR="00000000" w:rsidRPr="00000000">
        <w:rPr>
          <w:rFonts w:ascii="Verdana" w:cs="Verdana" w:eastAsia="Verdana" w:hAnsi="Verdana"/>
          <w:b w:val="1"/>
          <w:i w:val="1"/>
          <w:color w:val="073763"/>
          <w:rtl w:val="0"/>
        </w:rPr>
        <w:t xml:space="preserve">#</w:t>
      </w:r>
      <w:r w:rsidDel="00000000" w:rsidR="00000000" w:rsidRPr="00000000">
        <w:rPr>
          <w:rFonts w:ascii="Verdana" w:cs="Verdana" w:eastAsia="Verdana" w:hAnsi="Verdana"/>
          <w:b w:val="1"/>
          <w:i w:val="1"/>
          <w:color w:val="073763"/>
          <w:rtl w:val="0"/>
        </w:rPr>
        <w:t xml:space="preserve">faremegliosipuò</w:t>
      </w:r>
      <w:r w:rsidDel="00000000" w:rsidR="00000000" w:rsidRPr="00000000">
        <w:rPr>
          <w:rtl w:val="0"/>
        </w:rPr>
      </w:r>
    </w:p>
    <w:p w:rsidR="00000000" w:rsidDel="00000000" w:rsidP="00000000" w:rsidRDefault="00000000" w:rsidRPr="00000000" w14:paraId="00000005">
      <w:pPr>
        <w:widowControl w:val="0"/>
        <w:spacing w:before="202.70751953125" w:lineRule="auto"/>
        <w:ind w:left="0" w:right="91.96044921875" w:firstLine="0"/>
        <w:jc w:val="both"/>
        <w:rPr>
          <w:rFonts w:ascii="Verdana" w:cs="Verdana" w:eastAsia="Verdana" w:hAnsi="Verdana"/>
          <w:color w:val="0a2850"/>
        </w:rPr>
      </w:pPr>
      <w:r w:rsidDel="00000000" w:rsidR="00000000" w:rsidRPr="00000000">
        <w:rPr>
          <w:rFonts w:ascii="Verdana" w:cs="Verdana" w:eastAsia="Verdana" w:hAnsi="Verdana"/>
          <w:color w:val="073763"/>
          <w:rtl w:val="0"/>
        </w:rPr>
        <w:t xml:space="preserve">Piacenza 03.11.24 -</w:t>
      </w:r>
      <w:r w:rsidDel="00000000" w:rsidR="00000000" w:rsidRPr="00000000">
        <w:rPr>
          <w:rFonts w:ascii="Verdana" w:cs="Verdana" w:eastAsia="Verdana" w:hAnsi="Verdana"/>
          <w:b w:val="1"/>
          <w:color w:val="073763"/>
          <w:rtl w:val="0"/>
        </w:rPr>
        <w:t xml:space="preserve"> </w:t>
      </w:r>
      <w:r w:rsidDel="00000000" w:rsidR="00000000" w:rsidRPr="00000000">
        <w:rPr>
          <w:rFonts w:ascii="Verdana" w:cs="Verdana" w:eastAsia="Verdana" w:hAnsi="Verdana"/>
          <w:color w:val="0a2850"/>
          <w:rtl w:val="0"/>
        </w:rPr>
        <w:t xml:space="preserve">Trasformare Piacenza in una città sostenibile dal punto di vista ambientale non è un sogno, ma un traguardo che con la collaborazione di tutti, istituzioni e cittadini, può essere raggiunto. </w:t>
      </w:r>
      <w:r w:rsidDel="00000000" w:rsidR="00000000" w:rsidRPr="00000000">
        <w:rPr>
          <w:rFonts w:ascii="Verdana" w:cs="Verdana" w:eastAsia="Verdana" w:hAnsi="Verdana"/>
          <w:b w:val="1"/>
          <w:color w:val="073763"/>
          <w:rtl w:val="0"/>
        </w:rPr>
        <w:t xml:space="preserve">Lello Albasi, candidato alle regionali dell’Emilia Romagna</w:t>
      </w:r>
      <w:r w:rsidDel="00000000" w:rsidR="00000000" w:rsidRPr="00000000">
        <w:rPr>
          <w:rFonts w:ascii="Verdana" w:cs="Verdana" w:eastAsia="Verdana" w:hAnsi="Verdana"/>
          <w:color w:val="073763"/>
          <w:rtl w:val="0"/>
        </w:rPr>
        <w:t xml:space="preserve">, propone tre azioni principali per contrastare gli alti livelli d’inquinamento - Piacenza è </w:t>
      </w:r>
      <w:r w:rsidDel="00000000" w:rsidR="00000000" w:rsidRPr="00000000">
        <w:rPr>
          <w:rFonts w:ascii="Verdana" w:cs="Verdana" w:eastAsia="Verdana" w:hAnsi="Verdana"/>
          <w:color w:val="0a2850"/>
          <w:rtl w:val="0"/>
        </w:rPr>
        <w:t xml:space="preserve">tra le città peggiori d’Europa- che guardano alla capacità di fare rete con un pool di tecnici che sappiano integrare le loro competenze in una visione globale che comprenda:</w:t>
      </w:r>
    </w:p>
    <w:p w:rsidR="00000000" w:rsidDel="00000000" w:rsidP="00000000" w:rsidRDefault="00000000" w:rsidRPr="00000000" w14:paraId="00000006">
      <w:pPr>
        <w:widowControl w:val="0"/>
        <w:numPr>
          <w:ilvl w:val="0"/>
          <w:numId w:val="1"/>
        </w:numPr>
        <w:spacing w:before="202.70751953125" w:lineRule="auto"/>
        <w:ind w:left="720" w:right="91.96044921875" w:hanging="360"/>
        <w:jc w:val="both"/>
        <w:rPr>
          <w:rFonts w:ascii="Verdana" w:cs="Verdana" w:eastAsia="Verdana" w:hAnsi="Verdana"/>
          <w:color w:val="0a2850"/>
          <w:u w:val="none"/>
        </w:rPr>
      </w:pPr>
      <w:r w:rsidDel="00000000" w:rsidR="00000000" w:rsidRPr="00000000">
        <w:rPr>
          <w:rFonts w:ascii="Verdana" w:cs="Verdana" w:eastAsia="Verdana" w:hAnsi="Verdana"/>
          <w:b w:val="1"/>
          <w:color w:val="0a2850"/>
          <w:rtl w:val="0"/>
        </w:rPr>
        <w:t xml:space="preserve">la creazione di ampie aree verdi</w:t>
      </w:r>
      <w:r w:rsidDel="00000000" w:rsidR="00000000" w:rsidRPr="00000000">
        <w:rPr>
          <w:rFonts w:ascii="Verdana" w:cs="Verdana" w:eastAsia="Verdana" w:hAnsi="Verdana"/>
          <w:color w:val="0a2850"/>
          <w:rtl w:val="0"/>
        </w:rPr>
        <w:t xml:space="preserve"> e di tutte quelle </w:t>
      </w:r>
      <w:r w:rsidDel="00000000" w:rsidR="00000000" w:rsidRPr="00000000">
        <w:rPr>
          <w:rFonts w:ascii="Verdana" w:cs="Verdana" w:eastAsia="Verdana" w:hAnsi="Verdana"/>
          <w:b w:val="1"/>
          <w:color w:val="0a2850"/>
          <w:rtl w:val="0"/>
        </w:rPr>
        <w:t xml:space="preserve">soluzioni che possano “ossigenare” la città</w:t>
      </w:r>
      <w:r w:rsidDel="00000000" w:rsidR="00000000" w:rsidRPr="00000000">
        <w:rPr>
          <w:rFonts w:ascii="Verdana" w:cs="Verdana" w:eastAsia="Verdana" w:hAnsi="Verdana"/>
          <w:color w:val="0a2850"/>
          <w:rtl w:val="0"/>
        </w:rPr>
        <w:t xml:space="preserve"> come, per esempio il bosco verticale realizzato a Milano, o i “Giardini Sospesi” di Utrecht, in Olanda, dove i tetti delle pensiline delle fermate autobus sono ricoperti da piante che assorbono CO2 e polveri sottili. O ancora la conversione di aree degradate e di spazi industriali dismessi in eco-distretti più vivibili e sostenibili. Per questi e altri ambiti green l’UE ha destinato ampi fondi, perché non approfittarne e risolvere il nostro “mal d’aria”? Problema a parte riguarda l’A21 che sfiora il centro della città con pesanti ricadute in termini di smog. In questo caso si dovrà valutare la fattibilità di creare un tunnel per il tratto di autostrada interessato o, almeno, di dotarlo con barriere antismog.</w:t>
      </w:r>
    </w:p>
    <w:p w:rsidR="00000000" w:rsidDel="00000000" w:rsidP="00000000" w:rsidRDefault="00000000" w:rsidRPr="00000000" w14:paraId="00000007">
      <w:pPr>
        <w:widowControl w:val="0"/>
        <w:spacing w:before="202.70751953125" w:lineRule="auto"/>
        <w:ind w:left="720" w:right="91.96044921875" w:firstLine="0"/>
        <w:jc w:val="both"/>
        <w:rPr>
          <w:rFonts w:ascii="Verdana" w:cs="Verdana" w:eastAsia="Verdana" w:hAnsi="Verdana"/>
          <w:color w:val="0a2850"/>
        </w:rPr>
      </w:pPr>
      <w:r w:rsidDel="00000000" w:rsidR="00000000" w:rsidRPr="00000000">
        <w:rPr>
          <w:rtl w:val="0"/>
        </w:rPr>
      </w:r>
    </w:p>
    <w:p w:rsidR="00000000" w:rsidDel="00000000" w:rsidP="00000000" w:rsidRDefault="00000000" w:rsidRPr="00000000" w14:paraId="00000008">
      <w:pPr>
        <w:widowControl w:val="0"/>
        <w:numPr>
          <w:ilvl w:val="0"/>
          <w:numId w:val="1"/>
        </w:numPr>
        <w:spacing w:before="202.70751953125" w:lineRule="auto"/>
        <w:ind w:left="720" w:right="91.96044921875" w:hanging="360"/>
        <w:jc w:val="both"/>
        <w:rPr>
          <w:rFonts w:ascii="Verdana" w:cs="Verdana" w:eastAsia="Verdana" w:hAnsi="Verdana"/>
          <w:color w:val="0a2850"/>
          <w:u w:val="none"/>
        </w:rPr>
      </w:pPr>
      <w:r w:rsidDel="00000000" w:rsidR="00000000" w:rsidRPr="00000000">
        <w:rPr>
          <w:rFonts w:ascii="Verdana" w:cs="Verdana" w:eastAsia="Verdana" w:hAnsi="Verdana"/>
          <w:b w:val="1"/>
          <w:color w:val="0a2850"/>
          <w:rtl w:val="0"/>
        </w:rPr>
        <w:t xml:space="preserve">la riprogettazione della mobilità</w:t>
      </w:r>
      <w:r w:rsidDel="00000000" w:rsidR="00000000" w:rsidRPr="00000000">
        <w:rPr>
          <w:rFonts w:ascii="Verdana" w:cs="Verdana" w:eastAsia="Verdana" w:hAnsi="Verdana"/>
          <w:color w:val="0a2850"/>
          <w:rtl w:val="0"/>
        </w:rPr>
        <w:t xml:space="preserve"> integrandola con una forma di </w:t>
      </w:r>
      <w:r w:rsidDel="00000000" w:rsidR="00000000" w:rsidRPr="00000000">
        <w:rPr>
          <w:rFonts w:ascii="Verdana" w:cs="Verdana" w:eastAsia="Verdana" w:hAnsi="Verdana"/>
          <w:i w:val="1"/>
          <w:color w:val="0a2850"/>
          <w:rtl w:val="0"/>
        </w:rPr>
        <w:t xml:space="preserve">mobilità dolce</w:t>
      </w:r>
      <w:r w:rsidDel="00000000" w:rsidR="00000000" w:rsidRPr="00000000">
        <w:rPr>
          <w:rFonts w:ascii="Verdana" w:cs="Verdana" w:eastAsia="Verdana" w:hAnsi="Verdana"/>
          <w:color w:val="0a2850"/>
          <w:rtl w:val="0"/>
        </w:rPr>
        <w:t xml:space="preserve"> che comprenda piste ciclabili, aree pedonali, parcheggi di interscambio, potenziamento di mezzi pubblici e privati elettrici, postazioni di car sharing e anche car pooling, cioè la condivisione di auto private. Interventi per i quali il PNRR ha stanziato fondi per promuovere Piani Urbani di Mobilità Sostenibile. Un sistema che richiede certamente un nuovo approccio culturale, oltre che un cambiamento nelle abitudini dei cittadini, ma che darà alla nostra città un grado di vivibilità e salubrità assolutamente auspicabile. </w:t>
      </w:r>
    </w:p>
    <w:p w:rsidR="00000000" w:rsidDel="00000000" w:rsidP="00000000" w:rsidRDefault="00000000" w:rsidRPr="00000000" w14:paraId="00000009">
      <w:pPr>
        <w:widowControl w:val="0"/>
        <w:spacing w:before="202.70751953125" w:lineRule="auto"/>
        <w:ind w:left="720" w:right="91.96044921875" w:firstLine="0"/>
        <w:jc w:val="both"/>
        <w:rPr>
          <w:rFonts w:ascii="Verdana" w:cs="Verdana" w:eastAsia="Verdana" w:hAnsi="Verdana"/>
          <w:color w:val="0a2850"/>
        </w:rPr>
      </w:pPr>
      <w:r w:rsidDel="00000000" w:rsidR="00000000" w:rsidRPr="00000000">
        <w:rPr>
          <w:rtl w:val="0"/>
        </w:rPr>
      </w:r>
    </w:p>
    <w:p w:rsidR="00000000" w:rsidDel="00000000" w:rsidP="00000000" w:rsidRDefault="00000000" w:rsidRPr="00000000" w14:paraId="0000000A">
      <w:pPr>
        <w:widowControl w:val="0"/>
        <w:numPr>
          <w:ilvl w:val="0"/>
          <w:numId w:val="1"/>
        </w:numPr>
        <w:spacing w:before="202.70751953125" w:lineRule="auto"/>
        <w:ind w:left="720" w:right="91.96044921875" w:hanging="360"/>
        <w:jc w:val="both"/>
        <w:rPr>
          <w:rFonts w:ascii="Verdana" w:cs="Verdana" w:eastAsia="Verdana" w:hAnsi="Verdana"/>
          <w:color w:val="0a2850"/>
          <w:u w:val="none"/>
        </w:rPr>
      </w:pPr>
      <w:r w:rsidDel="00000000" w:rsidR="00000000" w:rsidRPr="00000000">
        <w:rPr>
          <w:rFonts w:ascii="Verdana" w:cs="Verdana" w:eastAsia="Verdana" w:hAnsi="Verdana"/>
          <w:b w:val="1"/>
          <w:color w:val="0a2850"/>
          <w:rtl w:val="0"/>
        </w:rPr>
        <w:t xml:space="preserve">La riduzione del consumo di suolo:</w:t>
      </w:r>
      <w:r w:rsidDel="00000000" w:rsidR="00000000" w:rsidRPr="00000000">
        <w:rPr>
          <w:rFonts w:ascii="Verdana" w:cs="Verdana" w:eastAsia="Verdana" w:hAnsi="Verdana"/>
          <w:color w:val="0a2850"/>
          <w:rtl w:val="0"/>
        </w:rPr>
        <w:t xml:space="preserve"> il Piano Urbanistico Generale (PUG) innova concettualmente il vecchio Piano Regolatore Generale (PRG)  ed è lo strumento di pianificazione urbanistica generale che viene predisposto dal Comune sul proprio territorio, per delineare l'identità culturale, le scelte strategiche di sviluppo e per tutelarne l'integrità fisica ed ambientale. ll PUG ha il compito di dare indirizzi per la futura gestione del territorio, prendendo in considerazione anche la valorizzazione delle risorse esistenti ed il loro sviluppo economico e sociale, con grande attenzione agli aspetti della qualità urbana ed ambientale e della sostenibilità delle scelte di piano. Ad oggi le aree destinate all’agricoltura, sono intese sia come funzione economica dell’attività agricola, sia come attività di salvaguardia delle caratteristiche ambientali del paesaggio, sia come ruolo di presidio del territorio. E, a questo proposito </w:t>
      </w:r>
      <w:r w:rsidDel="00000000" w:rsidR="00000000" w:rsidRPr="00000000">
        <w:rPr>
          <w:rFonts w:ascii="Verdana" w:cs="Verdana" w:eastAsia="Verdana" w:hAnsi="Verdana"/>
          <w:b w:val="1"/>
          <w:color w:val="0a2850"/>
          <w:rtl w:val="0"/>
        </w:rPr>
        <w:t xml:space="preserve">intendo proporre di modificare la legge 24 su PUG prevedendo di abbassare ancora la soglia attualmente del 3% di consumo sulle aree cosiddette bianche</w:t>
      </w:r>
      <w:r w:rsidDel="00000000" w:rsidR="00000000" w:rsidRPr="00000000">
        <w:rPr>
          <w:rFonts w:ascii="Verdana" w:cs="Verdana" w:eastAsia="Verdana" w:hAnsi="Verdana"/>
          <w:color w:val="0a2850"/>
          <w:rtl w:val="0"/>
        </w:rPr>
        <w:t xml:space="preserve">, quelle aree del territorio comunale per cui non è prevista alcuna pianificazione urbanistica, una lacuna nella pianificazione dell’attività edilizia sul territorio, che però mette a rischio aree verdi.</w:t>
      </w:r>
    </w:p>
    <w:p w:rsidR="00000000" w:rsidDel="00000000" w:rsidP="00000000" w:rsidRDefault="00000000" w:rsidRPr="00000000" w14:paraId="0000000B">
      <w:pPr>
        <w:widowControl w:val="0"/>
        <w:spacing w:before="202.70751953125" w:lineRule="auto"/>
        <w:ind w:left="0" w:right="91.96044921875" w:firstLine="0"/>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a2850"/>
          <w:rtl w:val="0"/>
        </w:rPr>
        <w:t xml:space="preserve">Lello Albasi</w:t>
      </w:r>
      <w:r w:rsidDel="00000000" w:rsidR="00000000" w:rsidRPr="00000000">
        <w:rPr>
          <w:rFonts w:ascii="Verdana" w:cs="Verdana" w:eastAsia="Verdana" w:hAnsi="Verdana"/>
          <w:color w:val="073763"/>
          <w:rtl w:val="0"/>
        </w:rPr>
        <w:t xml:space="preserve"> sottolinea:</w:t>
      </w:r>
      <w:r w:rsidDel="00000000" w:rsidR="00000000" w:rsidRPr="00000000">
        <w:rPr>
          <w:rFonts w:ascii="Verdana" w:cs="Verdana" w:eastAsia="Verdana" w:hAnsi="Verdana"/>
          <w:i w:val="1"/>
          <w:color w:val="073763"/>
          <w:rtl w:val="0"/>
        </w:rPr>
        <w:t xml:space="preserve"> “</w:t>
      </w:r>
      <w:r w:rsidDel="00000000" w:rsidR="00000000" w:rsidRPr="00000000">
        <w:rPr>
          <w:rFonts w:ascii="Verdana" w:cs="Verdana" w:eastAsia="Verdana" w:hAnsi="Verdana"/>
          <w:i w:val="1"/>
          <w:color w:val="0a2850"/>
          <w:rtl w:val="0"/>
        </w:rPr>
        <w:t xml:space="preserve">Per creare un buon progetto all’avanguardia nella rigenerazione urbana abbiamo bisogno di coordinare esperti capaci e specializzati in grandi interventi green. </w:t>
      </w:r>
      <w:r w:rsidDel="00000000" w:rsidR="00000000" w:rsidRPr="00000000">
        <w:rPr>
          <w:rFonts w:ascii="Verdana" w:cs="Verdana" w:eastAsia="Verdana" w:hAnsi="Verdana"/>
          <w:b w:val="1"/>
          <w:color w:val="0a2850"/>
          <w:rtl w:val="0"/>
        </w:rPr>
        <w:t xml:space="preserve">La creazione di ampie aree verdi, la riprogettazione della mobilità, la modifica la legge 24 su PUG prevedendo di abbassare ancora la soglia attualmente del 3% di consumo sulle aree cosiddette bianche </w:t>
      </w:r>
      <w:r w:rsidDel="00000000" w:rsidR="00000000" w:rsidRPr="00000000">
        <w:rPr>
          <w:rFonts w:ascii="Verdana" w:cs="Verdana" w:eastAsia="Verdana" w:hAnsi="Verdana"/>
          <w:color w:val="0a2850"/>
          <w:rtl w:val="0"/>
        </w:rPr>
        <w:t xml:space="preserve">sono</w:t>
      </w:r>
      <w:r w:rsidDel="00000000" w:rsidR="00000000" w:rsidRPr="00000000">
        <w:rPr>
          <w:rFonts w:ascii="Verdana" w:cs="Verdana" w:eastAsia="Verdana" w:hAnsi="Verdana"/>
          <w:i w:val="1"/>
          <w:color w:val="0a2850"/>
          <w:rtl w:val="0"/>
        </w:rPr>
        <w:t xml:space="preserve"> tre temi importanti e molto impegnativi, da affrontare con una gradualità temporale, ma ciò che conta è che rispondano ad un progetto di medio termine risolutivo, perché non abbiamo bisogno di interventi palliativi che costano e non producono benefici, abbiamo bisogno di azioni concrete. </w:t>
      </w:r>
      <w:r w:rsidDel="00000000" w:rsidR="00000000" w:rsidRPr="00000000">
        <w:rPr>
          <w:rFonts w:ascii="Verdana" w:cs="Verdana" w:eastAsia="Verdana" w:hAnsi="Verdana"/>
          <w:b w:val="1"/>
          <w:i w:val="1"/>
          <w:color w:val="0a2850"/>
          <w:rtl w:val="0"/>
        </w:rPr>
        <w:t xml:space="preserve">#faremegliosipuò</w:t>
      </w:r>
      <w:r w:rsidDel="00000000" w:rsidR="00000000" w:rsidRPr="00000000">
        <w:rPr>
          <w:rFonts w:ascii="Verdana" w:cs="Verdana" w:eastAsia="Verdana" w:hAnsi="Verdana"/>
          <w:i w:val="1"/>
          <w:color w:val="0a2850"/>
          <w:rtl w:val="0"/>
        </w:rPr>
        <w:t xml:space="preserve">”. </w:t>
      </w:r>
      <w:r w:rsidDel="00000000" w:rsidR="00000000" w:rsidRPr="00000000">
        <w:rPr>
          <w:rtl w:val="0"/>
        </w:rPr>
      </w:r>
    </w:p>
    <w:p w:rsidR="00000000" w:rsidDel="00000000" w:rsidP="00000000" w:rsidRDefault="00000000" w:rsidRPr="00000000" w14:paraId="0000000C">
      <w:pPr>
        <w:widowControl w:val="0"/>
        <w:spacing w:before="202.70751953125" w:lineRule="auto"/>
        <w:ind w:right="91.960449218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before="202.70751953125" w:lineRule="auto"/>
        <w:ind w:left="0" w:right="91.96044921875" w:firstLine="0"/>
        <w:jc w:val="both"/>
        <w:rPr>
          <w:rFonts w:ascii="Verdana" w:cs="Verdana" w:eastAsia="Verdana" w:hAnsi="Verdana"/>
          <w:color w:val="0a2850"/>
        </w:rPr>
      </w:pPr>
      <w:r w:rsidDel="00000000" w:rsidR="00000000" w:rsidRPr="00000000">
        <w:rPr>
          <w:rtl w:val="0"/>
        </w:rPr>
      </w:r>
    </w:p>
    <w:p w:rsidR="00000000" w:rsidDel="00000000" w:rsidP="00000000" w:rsidRDefault="00000000" w:rsidRPr="00000000" w14:paraId="0000000E">
      <w:pPr>
        <w:widowControl w:val="0"/>
        <w:spacing w:before="202.70751953125" w:lineRule="auto"/>
        <w:ind w:right="91.96044921875"/>
        <w:jc w:val="both"/>
        <w:rPr>
          <w:rFonts w:ascii="Verdana" w:cs="Verdana" w:eastAsia="Verdana" w:hAnsi="Verdana"/>
          <w:color w:val="0a2850"/>
        </w:rPr>
      </w:pPr>
      <w:r w:rsidDel="00000000" w:rsidR="00000000" w:rsidRPr="00000000">
        <w:rPr>
          <w:rtl w:val="0"/>
        </w:rPr>
      </w:r>
    </w:p>
    <w:p w:rsidR="00000000" w:rsidDel="00000000" w:rsidP="00000000" w:rsidRDefault="00000000" w:rsidRPr="00000000" w14:paraId="0000000F">
      <w:pPr>
        <w:widowControl w:val="0"/>
        <w:spacing w:before="202.70751953125" w:lineRule="auto"/>
        <w:ind w:left="0" w:right="91.96044921875" w:firstLine="0"/>
        <w:jc w:val="both"/>
        <w:rPr>
          <w:rFonts w:ascii="Verdana" w:cs="Verdana" w:eastAsia="Verdana" w:hAnsi="Verdana"/>
          <w:b w:val="1"/>
          <w:color w:val="073763"/>
        </w:rPr>
      </w:pPr>
      <w:r w:rsidDel="00000000" w:rsidR="00000000" w:rsidRPr="00000000">
        <w:rPr>
          <w:rtl w:val="0"/>
        </w:rPr>
      </w:r>
    </w:p>
    <w:p w:rsidR="00000000" w:rsidDel="00000000" w:rsidP="00000000" w:rsidRDefault="00000000" w:rsidRPr="00000000" w14:paraId="00000010">
      <w:pPr>
        <w:widowControl w:val="0"/>
        <w:spacing w:before="202.70751953125" w:lineRule="auto"/>
        <w:ind w:left="0" w:right="91.96044921875" w:firstLine="0"/>
        <w:jc w:val="both"/>
        <w:rPr>
          <w:rFonts w:ascii="Verdana" w:cs="Verdana" w:eastAsia="Verdana" w:hAnsi="Verdana"/>
          <w:color w:val="073763"/>
        </w:rPr>
      </w:pPr>
      <w:r w:rsidDel="00000000" w:rsidR="00000000" w:rsidRPr="00000000">
        <w:rPr>
          <w:rtl w:val="0"/>
        </w:rPr>
      </w:r>
    </w:p>
    <w:p w:rsidR="00000000" w:rsidDel="00000000" w:rsidP="00000000" w:rsidRDefault="00000000" w:rsidRPr="00000000" w14:paraId="00000011">
      <w:pPr>
        <w:widowControl w:val="0"/>
        <w:spacing w:before="202.70751953125" w:line="240" w:lineRule="auto"/>
        <w:ind w:right="91.96044921875"/>
        <w:jc w:val="both"/>
        <w:rPr>
          <w:rFonts w:ascii="Verdana" w:cs="Verdana" w:eastAsia="Verdana" w:hAnsi="Verdana"/>
          <w:b w:val="1"/>
          <w:color w:val="073763"/>
          <w:sz w:val="18"/>
          <w:szCs w:val="18"/>
        </w:rPr>
      </w:pPr>
      <w:r w:rsidDel="00000000" w:rsidR="00000000" w:rsidRPr="00000000">
        <w:rPr>
          <w:rFonts w:ascii="Verdana" w:cs="Verdana" w:eastAsia="Verdana" w:hAnsi="Verdana"/>
          <w:b w:val="1"/>
          <w:i w:val="1"/>
          <w:color w:val="073763"/>
          <w:sz w:val="14"/>
          <w:szCs w:val="14"/>
          <w:rtl w:val="0"/>
        </w:rPr>
        <w:t xml:space="preserve">Per approfondimenti: </w:t>
      </w:r>
      <w:hyperlink r:id="rId6">
        <w:r w:rsidDel="00000000" w:rsidR="00000000" w:rsidRPr="00000000">
          <w:rPr>
            <w:rFonts w:ascii="Verdana" w:cs="Verdana" w:eastAsia="Verdana" w:hAnsi="Verdana"/>
            <w:b w:val="1"/>
            <w:i w:val="1"/>
            <w:color w:val="1155cc"/>
            <w:sz w:val="14"/>
            <w:szCs w:val="14"/>
            <w:u w:val="single"/>
            <w:rtl w:val="0"/>
          </w:rPr>
          <w:t xml:space="preserve">Blog Lello Albasi</w:t>
        </w:r>
      </w:hyperlink>
      <w:r w:rsidDel="00000000" w:rsidR="00000000" w:rsidRPr="00000000">
        <w:rPr>
          <w:rtl w:val="0"/>
        </w:rPr>
      </w:r>
    </w:p>
    <w:p w:rsidR="00000000" w:rsidDel="00000000" w:rsidP="00000000" w:rsidRDefault="00000000" w:rsidRPr="00000000" w14:paraId="00000012">
      <w:pPr>
        <w:widowControl w:val="0"/>
        <w:spacing w:before="202.70751953125" w:line="240" w:lineRule="auto"/>
        <w:ind w:left="2.1599578857421875" w:right="91.96044921875" w:firstLine="0"/>
        <w:jc w:val="both"/>
        <w:rPr>
          <w:rFonts w:ascii="Verdana" w:cs="Verdana" w:eastAsia="Verdana" w:hAnsi="Verdana"/>
          <w:b w:val="1"/>
          <w:i w:val="1"/>
          <w:color w:val="073763"/>
          <w:sz w:val="14"/>
          <w:szCs w:val="14"/>
        </w:rPr>
      </w:pPr>
      <w:r w:rsidDel="00000000" w:rsidR="00000000" w:rsidRPr="00000000">
        <w:rPr>
          <w:rFonts w:ascii="Verdana" w:cs="Verdana" w:eastAsia="Verdana" w:hAnsi="Verdana"/>
          <w:b w:val="1"/>
          <w:i w:val="1"/>
          <w:color w:val="073763"/>
          <w:sz w:val="14"/>
          <w:szCs w:val="14"/>
          <w:rtl w:val="0"/>
        </w:rPr>
        <w:t xml:space="preserve">Instagram: </w:t>
      </w:r>
      <w:hyperlink r:id="rId7">
        <w:r w:rsidDel="00000000" w:rsidR="00000000" w:rsidRPr="00000000">
          <w:rPr>
            <w:rFonts w:ascii="Verdana" w:cs="Verdana" w:eastAsia="Verdana" w:hAnsi="Verdana"/>
            <w:b w:val="1"/>
            <w:i w:val="1"/>
            <w:color w:val="1155cc"/>
            <w:sz w:val="14"/>
            <w:szCs w:val="14"/>
            <w:u w:val="single"/>
            <w:rtl w:val="0"/>
          </w:rPr>
          <w:t xml:space="preserve">Lello Albasi</w:t>
        </w:r>
      </w:hyperlink>
      <w:r w:rsidDel="00000000" w:rsidR="00000000" w:rsidRPr="00000000">
        <w:rPr>
          <w:rtl w:val="0"/>
        </w:rPr>
      </w:r>
    </w:p>
    <w:p w:rsidR="00000000" w:rsidDel="00000000" w:rsidP="00000000" w:rsidRDefault="00000000" w:rsidRPr="00000000" w14:paraId="00000013">
      <w:pPr>
        <w:widowControl w:val="0"/>
        <w:spacing w:before="202.70751953125" w:line="240" w:lineRule="auto"/>
        <w:ind w:left="2.1599578857421875" w:right="91.96044921875" w:firstLine="0"/>
        <w:jc w:val="both"/>
        <w:rPr>
          <w:rFonts w:ascii="Calibri" w:cs="Calibri" w:eastAsia="Calibri" w:hAnsi="Calibri"/>
        </w:rPr>
      </w:pPr>
      <w:r w:rsidDel="00000000" w:rsidR="00000000" w:rsidRPr="00000000">
        <w:rPr>
          <w:rFonts w:ascii="Verdana" w:cs="Verdana" w:eastAsia="Verdana" w:hAnsi="Verdana"/>
          <w:b w:val="1"/>
          <w:i w:val="1"/>
          <w:color w:val="073763"/>
          <w:sz w:val="14"/>
          <w:szCs w:val="14"/>
          <w:rtl w:val="0"/>
        </w:rPr>
        <w:t xml:space="preserve">Facebook: </w:t>
      </w:r>
      <w:hyperlink r:id="rId8">
        <w:r w:rsidDel="00000000" w:rsidR="00000000" w:rsidRPr="00000000">
          <w:rPr>
            <w:rFonts w:ascii="Verdana" w:cs="Verdana" w:eastAsia="Verdana" w:hAnsi="Verdana"/>
            <w:b w:val="1"/>
            <w:i w:val="1"/>
            <w:color w:val="1155cc"/>
            <w:sz w:val="14"/>
            <w:szCs w:val="14"/>
            <w:u w:val="single"/>
            <w:rtl w:val="0"/>
          </w:rPr>
          <w:t xml:space="preserve">Lello Albasi pagina</w:t>
        </w:r>
      </w:hyperlink>
      <w:r w:rsidDel="00000000" w:rsidR="00000000" w:rsidRPr="00000000">
        <w:rPr>
          <w:rtl w:val="0"/>
        </w:rPr>
      </w:r>
    </w:p>
    <w:p w:rsidR="00000000" w:rsidDel="00000000" w:rsidP="00000000" w:rsidRDefault="00000000" w:rsidRPr="00000000" w14:paraId="00000014">
      <w:pPr>
        <w:widowControl w:val="0"/>
        <w:spacing w:before="202.70751953125" w:line="240" w:lineRule="auto"/>
        <w:ind w:left="2.1599578857421875" w:right="91.96044921875" w:firstLine="0"/>
        <w:jc w:val="both"/>
        <w:rPr>
          <w:rFonts w:ascii="Verdana" w:cs="Verdana" w:eastAsia="Verdana" w:hAnsi="Verdana"/>
          <w:b w:val="1"/>
          <w:i w:val="1"/>
          <w:color w:val="073763"/>
          <w:sz w:val="14"/>
          <w:szCs w:val="14"/>
        </w:rPr>
      </w:pPr>
      <w:r w:rsidDel="00000000" w:rsidR="00000000" w:rsidRPr="00000000">
        <w:rPr>
          <w:rFonts w:ascii="Verdana" w:cs="Verdana" w:eastAsia="Verdana" w:hAnsi="Verdana"/>
          <w:b w:val="1"/>
          <w:i w:val="1"/>
          <w:color w:val="073763"/>
          <w:sz w:val="14"/>
          <w:szCs w:val="14"/>
          <w:rtl w:val="0"/>
        </w:rPr>
        <w:t xml:space="preserve">Facebook: </w:t>
      </w:r>
      <w:hyperlink r:id="rId9">
        <w:r w:rsidDel="00000000" w:rsidR="00000000" w:rsidRPr="00000000">
          <w:rPr>
            <w:rFonts w:ascii="Verdana" w:cs="Verdana" w:eastAsia="Verdana" w:hAnsi="Verdana"/>
            <w:b w:val="1"/>
            <w:i w:val="1"/>
            <w:color w:val="1155cc"/>
            <w:sz w:val="14"/>
            <w:szCs w:val="14"/>
            <w:u w:val="single"/>
            <w:rtl w:val="0"/>
          </w:rPr>
          <w:t xml:space="preserve">Lello Albasi profilo</w:t>
        </w:r>
      </w:hyperlink>
      <w:r w:rsidDel="00000000" w:rsidR="00000000" w:rsidRPr="00000000">
        <w:rPr>
          <w:rtl w:val="0"/>
        </w:rPr>
      </w:r>
    </w:p>
    <w:p w:rsidR="00000000" w:rsidDel="00000000" w:rsidP="00000000" w:rsidRDefault="00000000" w:rsidRPr="00000000" w14:paraId="00000015">
      <w:pPr>
        <w:widowControl w:val="0"/>
        <w:spacing w:before="202.70751953125" w:line="240" w:lineRule="auto"/>
        <w:ind w:left="2.1599578857421875" w:right="91.96044921875" w:firstLine="0"/>
        <w:jc w:val="both"/>
        <w:rPr/>
      </w:pPr>
      <w:r w:rsidDel="00000000" w:rsidR="00000000" w:rsidRPr="00000000">
        <w:rPr>
          <w:rFonts w:ascii="Verdana" w:cs="Verdana" w:eastAsia="Verdana" w:hAnsi="Verdana"/>
          <w:b w:val="1"/>
          <w:i w:val="1"/>
          <w:color w:val="073763"/>
          <w:sz w:val="14"/>
          <w:szCs w:val="14"/>
          <w:rtl w:val="0"/>
        </w:rPr>
        <w:t xml:space="preserve">Youtube: </w:t>
      </w:r>
      <w:hyperlink r:id="rId10">
        <w:r w:rsidDel="00000000" w:rsidR="00000000" w:rsidRPr="00000000">
          <w:rPr>
            <w:rFonts w:ascii="Verdana" w:cs="Verdana" w:eastAsia="Verdana" w:hAnsi="Verdana"/>
            <w:b w:val="1"/>
            <w:i w:val="1"/>
            <w:color w:val="1155cc"/>
            <w:sz w:val="14"/>
            <w:szCs w:val="14"/>
            <w:u w:val="single"/>
            <w:rtl w:val="0"/>
          </w:rPr>
          <w:t xml:space="preserve">Lello Albasi</w:t>
        </w:r>
      </w:hyperlink>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17">
    <w:pP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18">
    <w:pPr>
      <w:jc w:val="center"/>
      <w:rPr>
        <w:b w:val="1"/>
        <w:sz w:val="20"/>
        <w:szCs w:val="20"/>
      </w:rPr>
    </w:pPr>
    <w:r w:rsidDel="00000000" w:rsidR="00000000" w:rsidRPr="00000000">
      <w:rPr>
        <w:rFonts w:ascii="Verdana" w:cs="Verdana" w:eastAsia="Verdana" w:hAnsi="Verdana"/>
        <w:b w:val="1"/>
        <w:color w:val="073763"/>
        <w:sz w:val="20"/>
        <w:szCs w:val="20"/>
        <w:highlight w:val="white"/>
        <w:rtl w:val="0"/>
      </w:rPr>
      <w:t xml:space="preserve">LODOVICO ALBASI detto LELLO</w:t>
    </w:r>
    <w:r w:rsidDel="00000000" w:rsidR="00000000" w:rsidRPr="00000000">
      <w:rPr>
        <w:rtl w:val="0"/>
      </w:rPr>
    </w:r>
  </w:p>
  <w:p w:rsidR="00000000" w:rsidDel="00000000" w:rsidP="00000000" w:rsidRDefault="00000000" w:rsidRPr="00000000" w14:paraId="00000019">
    <w:pPr>
      <w:jc w:val="center"/>
      <w:rPr>
        <w:b w:val="1"/>
        <w:sz w:val="20"/>
        <w:szCs w:val="20"/>
      </w:rPr>
    </w:pPr>
    <w:hyperlink r:id="rId1">
      <w:r w:rsidDel="00000000" w:rsidR="00000000" w:rsidRPr="00000000">
        <w:rPr>
          <w:b w:val="1"/>
          <w:color w:val="1155cc"/>
          <w:sz w:val="20"/>
          <w:szCs w:val="20"/>
          <w:u w:val="single"/>
          <w:rtl w:val="0"/>
        </w:rPr>
        <w:t xml:space="preserve">LELLO ALBASI</w:t>
      </w:r>
    </w:hyperlink>
    <w:r w:rsidDel="00000000" w:rsidR="00000000" w:rsidRPr="00000000">
      <w:rPr>
        <w:rtl w:val="0"/>
      </w:rPr>
    </w:r>
  </w:p>
  <w:p w:rsidR="00000000" w:rsidDel="00000000" w:rsidP="00000000" w:rsidRDefault="00000000" w:rsidRPr="00000000" w14:paraId="0000001A">
    <w:pPr>
      <w:jc w:val="center"/>
      <w:rPr>
        <w:rFonts w:ascii="Verdana" w:cs="Verdana" w:eastAsia="Verdana" w:hAnsi="Verdana"/>
        <w:b w:val="1"/>
        <w:i w:val="1"/>
        <w:color w:val="073763"/>
        <w:sz w:val="20"/>
        <w:szCs w:val="20"/>
        <w:highlight w:val="white"/>
      </w:rPr>
    </w:pPr>
    <w:r w:rsidDel="00000000" w:rsidR="00000000" w:rsidRPr="00000000">
      <w:rPr>
        <w:rFonts w:ascii="Verdana" w:cs="Verdana" w:eastAsia="Verdana" w:hAnsi="Verdana"/>
        <w:b w:val="1"/>
        <w:i w:val="1"/>
        <w:color w:val="073763"/>
        <w:sz w:val="20"/>
        <w:szCs w:val="20"/>
        <w:highlight w:val="white"/>
        <w:rtl w:val="0"/>
      </w:rPr>
      <w:t xml:space="preserve">#</w:t>
    </w:r>
    <w:r w:rsidDel="00000000" w:rsidR="00000000" w:rsidRPr="00000000">
      <w:rPr>
        <w:rFonts w:ascii="Verdana" w:cs="Verdana" w:eastAsia="Verdana" w:hAnsi="Verdana"/>
        <w:b w:val="1"/>
        <w:i w:val="1"/>
        <w:color w:val="073763"/>
        <w:sz w:val="20"/>
        <w:szCs w:val="20"/>
        <w:highlight w:val="white"/>
        <w:rtl w:val="0"/>
      </w:rPr>
      <w:t xml:space="preserve">FAREMEGLIOSIPUO</w:t>
    </w:r>
    <w:r w:rsidDel="00000000" w:rsidR="00000000" w:rsidRPr="00000000">
      <w:rPr>
        <w:rtl w:val="0"/>
      </w:rPr>
    </w:r>
  </w:p>
  <w:p w:rsidR="00000000" w:rsidDel="00000000" w:rsidP="00000000" w:rsidRDefault="00000000" w:rsidRPr="00000000" w14:paraId="0000001B">
    <w:pPr>
      <w:shd w:fill="ffffff" w:val="clear"/>
      <w:jc w:val="center"/>
      <w:rPr>
        <w:rFonts w:ascii="Verdana" w:cs="Verdana" w:eastAsia="Verdana" w:hAnsi="Verdana"/>
        <w:b w:val="1"/>
        <w:i w:val="1"/>
        <w:color w:val="073763"/>
        <w:sz w:val="20"/>
        <w:szCs w:val="20"/>
      </w:rPr>
    </w:pPr>
    <w:r w:rsidDel="00000000" w:rsidR="00000000" w:rsidRPr="00000000">
      <w:rPr>
        <w:rFonts w:ascii="Verdana" w:cs="Verdana" w:eastAsia="Verdana" w:hAnsi="Verdana"/>
        <w:b w:val="1"/>
        <w:i w:val="1"/>
        <w:color w:val="073763"/>
        <w:sz w:val="20"/>
        <w:szCs w:val="20"/>
        <w:rtl w:val="0"/>
      </w:rPr>
      <w:t xml:space="preserve">#CREDIACIOCHEFACCIO</w:t>
    </w:r>
  </w:p>
  <w:p w:rsidR="00000000" w:rsidDel="00000000" w:rsidP="00000000" w:rsidRDefault="00000000" w:rsidRPr="00000000" w14:paraId="0000001C">
    <w:pPr>
      <w:shd w:fill="ffffff" w:val="clear"/>
      <w:jc w:val="center"/>
      <w:rPr>
        <w:rFonts w:ascii="Verdana" w:cs="Verdana" w:eastAsia="Verdana" w:hAnsi="Verdana"/>
        <w:b w:val="1"/>
        <w:i w:val="1"/>
        <w:color w:val="073763"/>
        <w:sz w:val="20"/>
        <w:szCs w:val="20"/>
      </w:rPr>
    </w:pPr>
    <w:r w:rsidDel="00000000" w:rsidR="00000000" w:rsidRPr="00000000">
      <w:rPr>
        <w:rtl w:val="0"/>
      </w:rPr>
    </w:r>
  </w:p>
  <w:p w:rsidR="00000000" w:rsidDel="00000000" w:rsidP="00000000" w:rsidRDefault="00000000" w:rsidRPr="00000000" w14:paraId="0000001D">
    <w:pPr>
      <w:jc w:val="center"/>
      <w:rPr>
        <w:b w:val="1"/>
        <w:color w:val="073763"/>
      </w:rPr>
    </w:pPr>
    <w:hyperlink r:id="rId2">
      <w:r w:rsidDel="00000000" w:rsidR="00000000" w:rsidRPr="00000000">
        <w:rPr>
          <w:b w:val="1"/>
          <w:color w:val="1155cc"/>
          <w:u w:val="single"/>
          <w:rtl w:val="0"/>
        </w:rPr>
        <w:t xml:space="preserve">votalelloalbasi@gmail.com</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youtube.com/@LelloAlbasi" TargetMode="External"/><Relationship Id="rId9" Type="http://schemas.openxmlformats.org/officeDocument/2006/relationships/hyperlink" Target="https://www.facebook.com/lodovico.albasi" TargetMode="External"/><Relationship Id="rId5" Type="http://schemas.openxmlformats.org/officeDocument/2006/relationships/styles" Target="styles.xml"/><Relationship Id="rId6" Type="http://schemas.openxmlformats.org/officeDocument/2006/relationships/hyperlink" Target="https://lelloalbasi.blog/" TargetMode="External"/><Relationship Id="rId7" Type="http://schemas.openxmlformats.org/officeDocument/2006/relationships/hyperlink" Target="https://www.instagram.com/lello_albasi?utm_source=ig_web_button_share_sheet&amp;igsh=ZDNlZDc0MzIxNw==" TargetMode="External"/><Relationship Id="rId8" Type="http://schemas.openxmlformats.org/officeDocument/2006/relationships/hyperlink" Target="https://www.facebook.com/profile.php?id=6156444941179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lloalbasi.blog/" TargetMode="External"/><Relationship Id="rId2" Type="http://schemas.openxmlformats.org/officeDocument/2006/relationships/hyperlink" Target="mailto:votalelloalb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