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84D642" w14:textId="77777777" w:rsidR="00E9628C" w:rsidRPr="00E9628C" w:rsidRDefault="00E9628C" w:rsidP="00E9628C">
      <w:pPr>
        <w:spacing w:after="0" w:line="240" w:lineRule="auto"/>
      </w:pPr>
      <w:r w:rsidRPr="00E9628C">
        <w:rPr>
          <w:b/>
          <w:bCs/>
        </w:rPr>
        <w:t>Giancarlo Tagliaferri, consigliere regionale di Fratelli d’Italia candidato alle elezioni del 17 e 18 novembre</w:t>
      </w:r>
      <w:r w:rsidRPr="00E9628C">
        <w:t xml:space="preserve">, interviene con fermezza dopo l’episodio di minaccia armata sul </w:t>
      </w:r>
      <w:proofErr w:type="spellStart"/>
      <w:r w:rsidRPr="00E9628C">
        <w:t>Facsal</w:t>
      </w:r>
      <w:proofErr w:type="spellEnd"/>
      <w:r w:rsidRPr="00E9628C">
        <w:t xml:space="preserve"> a Piacenza, dove un giovane è stato affrontato con una pistola da teppisti. “È inaccettabile che un’area centrale della città, frequentata da cittadini e famiglie, si trasformi in una zona pericolosa. Questo è solo l'ultimo esempio di una lunga serie di episodi che mostrano il fallimento dell’amministrazione comunale, guidata dalla sindaca Katia Tarasconi, nel garantire la sicurezza dei cittadini.”</w:t>
      </w:r>
    </w:p>
    <w:p w14:paraId="291C7C58" w14:textId="77777777" w:rsidR="00E9628C" w:rsidRPr="00E9628C" w:rsidRDefault="00E9628C" w:rsidP="00E9628C">
      <w:pPr>
        <w:spacing w:after="0" w:line="240" w:lineRule="auto"/>
      </w:pPr>
      <w:r w:rsidRPr="00E9628C">
        <w:t> </w:t>
      </w:r>
    </w:p>
    <w:p w14:paraId="44DAF1B1" w14:textId="77777777" w:rsidR="00E9628C" w:rsidRPr="00E9628C" w:rsidRDefault="00E9628C" w:rsidP="00E9628C">
      <w:pPr>
        <w:spacing w:after="0" w:line="240" w:lineRule="auto"/>
      </w:pPr>
      <w:r w:rsidRPr="00E9628C">
        <w:rPr>
          <w:b/>
          <w:bCs/>
        </w:rPr>
        <w:t>Tagliaferri ricorda</w:t>
      </w:r>
      <w:r w:rsidRPr="00E9628C">
        <w:t> l'impegno del governo nazionale, guidato da Giorgia Meloni, che "ha finalmente risposto alle richieste di Piacenza introducendo il presidio dei militari grazie all’operazione Strade sicure. E dopo anni di richieste ignorate, il governo ha finalmente garantito più risorse e tutele per le forze dell’ordine, aumentando la loro capacità di controllo sul territorio. Tuttavia, questo non basta: anche l’amministrazione comunale e la Regione, entrambe governate dal centrosinistra, devono fare la loro parte.”</w:t>
      </w:r>
    </w:p>
    <w:p w14:paraId="1E76F635" w14:textId="77777777" w:rsidR="00E9628C" w:rsidRPr="00E9628C" w:rsidRDefault="00E9628C" w:rsidP="00E9628C">
      <w:pPr>
        <w:spacing w:after="0" w:line="240" w:lineRule="auto"/>
      </w:pPr>
      <w:r w:rsidRPr="00E9628C">
        <w:t> </w:t>
      </w:r>
    </w:p>
    <w:p w14:paraId="54D0201A" w14:textId="77777777" w:rsidR="00E9628C" w:rsidRPr="00E9628C" w:rsidRDefault="00E9628C" w:rsidP="00E9628C">
      <w:pPr>
        <w:spacing w:after="0" w:line="240" w:lineRule="auto"/>
      </w:pPr>
      <w:r w:rsidRPr="00E9628C">
        <w:rPr>
          <w:b/>
          <w:bCs/>
        </w:rPr>
        <w:t>Tagliaferri critica</w:t>
      </w:r>
      <w:r w:rsidRPr="00E9628C">
        <w:t> apertamente la giunta comunale e la Regione per la loro apparente indifferenza al problema della sicurezza. “Il centrosinistra sembra ignorare le esigenze di chi vive e lavora a Piacenza, trascurando la necessità di un impegno costante e concreto sul fronte della sicurezza. Non si tratta di un lusso, ma di un diritto fondamentale per ogni cittadino. È ora che la giunta Tarasconi prenda sul serio le preoccupazioni dei piacentini e agisca con decisione. Piacenza e l'Emilia-Romagna meritano di meglio.”</w:t>
      </w:r>
    </w:p>
    <w:p w14:paraId="780A1BA9" w14:textId="77777777" w:rsidR="00B50E23" w:rsidRPr="0041677C" w:rsidRDefault="00B50E23" w:rsidP="00F527BE">
      <w:pPr>
        <w:spacing w:after="0" w:line="240" w:lineRule="auto"/>
        <w:rPr>
          <w:lang w:val="en-GB"/>
        </w:rPr>
      </w:pPr>
    </w:p>
    <w:sectPr w:rsidR="00B50E23" w:rsidRPr="004167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9504A"/>
    <w:multiLevelType w:val="multilevel"/>
    <w:tmpl w:val="FD5C6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303A18"/>
    <w:multiLevelType w:val="multilevel"/>
    <w:tmpl w:val="E4229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A45D59"/>
    <w:multiLevelType w:val="multilevel"/>
    <w:tmpl w:val="E522D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1749847">
    <w:abstractNumId w:val="0"/>
  </w:num>
  <w:num w:numId="2" w16cid:durableId="476729232">
    <w:abstractNumId w:val="2"/>
  </w:num>
  <w:num w:numId="3" w16cid:durableId="532575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99"/>
    <w:rsid w:val="00062DE7"/>
    <w:rsid w:val="000672F9"/>
    <w:rsid w:val="000A1334"/>
    <w:rsid w:val="000C0C9A"/>
    <w:rsid w:val="000D0C1F"/>
    <w:rsid w:val="000D2695"/>
    <w:rsid w:val="000D4002"/>
    <w:rsid w:val="0016078E"/>
    <w:rsid w:val="001A0B3B"/>
    <w:rsid w:val="001A5130"/>
    <w:rsid w:val="00220E4B"/>
    <w:rsid w:val="00304370"/>
    <w:rsid w:val="00310ACF"/>
    <w:rsid w:val="003825C7"/>
    <w:rsid w:val="00405375"/>
    <w:rsid w:val="0041677C"/>
    <w:rsid w:val="00433623"/>
    <w:rsid w:val="00451B51"/>
    <w:rsid w:val="00497158"/>
    <w:rsid w:val="004A39E0"/>
    <w:rsid w:val="004B2539"/>
    <w:rsid w:val="004D5F72"/>
    <w:rsid w:val="005658E0"/>
    <w:rsid w:val="00671268"/>
    <w:rsid w:val="006859B7"/>
    <w:rsid w:val="006A19EA"/>
    <w:rsid w:val="007100AF"/>
    <w:rsid w:val="00737E12"/>
    <w:rsid w:val="007459DD"/>
    <w:rsid w:val="008414E8"/>
    <w:rsid w:val="00871451"/>
    <w:rsid w:val="008A7085"/>
    <w:rsid w:val="00974C3E"/>
    <w:rsid w:val="00A07A60"/>
    <w:rsid w:val="00A12E82"/>
    <w:rsid w:val="00A92A74"/>
    <w:rsid w:val="00B50E23"/>
    <w:rsid w:val="00B93789"/>
    <w:rsid w:val="00BE7308"/>
    <w:rsid w:val="00C22552"/>
    <w:rsid w:val="00C36B9C"/>
    <w:rsid w:val="00C44FF0"/>
    <w:rsid w:val="00C46459"/>
    <w:rsid w:val="00C55399"/>
    <w:rsid w:val="00CB7E57"/>
    <w:rsid w:val="00CF2F79"/>
    <w:rsid w:val="00D4137B"/>
    <w:rsid w:val="00D8048D"/>
    <w:rsid w:val="00E014EC"/>
    <w:rsid w:val="00E02A13"/>
    <w:rsid w:val="00E6317A"/>
    <w:rsid w:val="00E9314C"/>
    <w:rsid w:val="00E9628C"/>
    <w:rsid w:val="00EA06AE"/>
    <w:rsid w:val="00F10EF7"/>
    <w:rsid w:val="00F41D8D"/>
    <w:rsid w:val="00F527BE"/>
    <w:rsid w:val="00F6604E"/>
    <w:rsid w:val="00FB4FDF"/>
    <w:rsid w:val="00FF2175"/>
    <w:rsid w:val="00FF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8ABCA"/>
  <w15:chartTrackingRefBased/>
  <w15:docId w15:val="{19B2FB9F-51D1-46D7-B0AB-1A9C5E0F3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55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55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553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55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553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553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553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553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553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553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553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553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5539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5539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5539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5539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5539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5539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553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55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553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55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55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5539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5539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5539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553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5539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55399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304370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043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8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677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0721413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23935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6330566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396674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8486250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774346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8558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33137782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5413572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4192850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9711586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518125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0511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212685127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4042264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285891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9785061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819651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9260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12657836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1238359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6234078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0940644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207494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1948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62850525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7923604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469706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2420370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291317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6220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16643932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5417423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2409630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8652662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33535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1250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205226111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8572801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8821529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8051133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332411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8956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70760406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2773279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9764147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7587540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207615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0654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21832863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6260349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755644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1213079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081481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9877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7723733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4525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4338">
          <w:marLeft w:val="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06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9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820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8737496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2490445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3925045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1556494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9176782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387772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5906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08221875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4936417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2661480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3033244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149374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218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60535647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9862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497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8680546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3151409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3673420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3803880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0261571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2757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1086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18220923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8390292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5724574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7671845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722566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6896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48774554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377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79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136050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2485768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4734006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6846672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3682317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605958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2366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618051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40852897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0208505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0045227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9848904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3749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3017685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5582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23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255405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3753971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4786926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2053012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5254535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3443580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2964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82539258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619472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3800285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6366935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62209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4280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46797318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5945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1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562978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7603038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0484854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4785949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4942281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146353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7501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17731078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4426959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721249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2179062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416281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1214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212175468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6993528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0706557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2264986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183557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33464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41890845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6928026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951338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0812272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3049673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450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211886836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4994678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8175482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8558464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476395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5648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08013073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435640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3276175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7981887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343455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0313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97174732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8795851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9235816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7512177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977210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014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93455519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7106939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5045901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5741827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272207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6433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29829297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9989951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9959083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5812805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759959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7569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67807419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8643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21022">
          <w:marLeft w:val="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1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40FF7-C2B1-4DDA-96FA-4E4445F0E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Gazzola</dc:creator>
  <cp:keywords/>
  <dc:description/>
  <cp:lastModifiedBy>Federico Gazzola</cp:lastModifiedBy>
  <cp:revision>2</cp:revision>
  <dcterms:created xsi:type="dcterms:W3CDTF">2024-11-13T14:06:00Z</dcterms:created>
  <dcterms:modified xsi:type="dcterms:W3CDTF">2024-11-13T14:06:00Z</dcterms:modified>
</cp:coreProperties>
</file>