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58E9" w14:textId="22564873" w:rsidR="001D3DEA" w:rsidRDefault="001D3DEA" w:rsidP="001D3DEA">
      <w:r>
        <w:t>Comunicato Stampa</w:t>
      </w:r>
    </w:p>
    <w:p w14:paraId="3101A329" w14:textId="2CC03E61" w:rsidR="001D3DEA" w:rsidRPr="003646C5" w:rsidRDefault="001D3DEA" w:rsidP="001D3DEA">
      <w:pPr>
        <w:rPr>
          <w:b/>
          <w:bCs/>
        </w:rPr>
      </w:pPr>
      <w:r w:rsidRPr="003646C5">
        <w:rPr>
          <w:b/>
          <w:bCs/>
        </w:rPr>
        <w:t>Presentazione di Silvana Maserati, capolista del Movimento 5 Stelle per le elezioni regionali dell'Emilia-Romagna</w:t>
      </w:r>
    </w:p>
    <w:p w14:paraId="26DD1E6F" w14:textId="77777777" w:rsidR="001D3DEA" w:rsidRDefault="001D3DEA" w:rsidP="001D3DEA"/>
    <w:p w14:paraId="0BE54731" w14:textId="59A7B221" w:rsidR="001D3DEA" w:rsidRDefault="001D3DEA" w:rsidP="001D3DEA">
      <w:r>
        <w:t xml:space="preserve">Piacenza, </w:t>
      </w:r>
      <w:r>
        <w:t>06/10/</w:t>
      </w:r>
      <w:proofErr w:type="gramStart"/>
      <w:r>
        <w:t xml:space="preserve">2024 </w:t>
      </w:r>
      <w:r>
        <w:t xml:space="preserve"> –</w:t>
      </w:r>
      <w:proofErr w:type="gramEnd"/>
      <w:r>
        <w:t xml:space="preserve"> Si è tenuta ieri presso il Barino di Piazza Cavalli, a Piacenza, la presentazione ufficiale di </w:t>
      </w:r>
      <w:r w:rsidRPr="001D3DEA">
        <w:rPr>
          <w:b/>
          <w:bCs/>
        </w:rPr>
        <w:t>Silvana Maserati</w:t>
      </w:r>
      <w:r>
        <w:t>, capolista del Movimento 5 Stelle per le elezioni regionali 2024 nella provincia di Piacenza. Maserati ha scelto di guidare la propria campagna elettorale con il motto "</w:t>
      </w:r>
      <w:r w:rsidRPr="001D3DEA">
        <w:rPr>
          <w:b/>
          <w:bCs/>
          <w:i/>
          <w:iCs/>
        </w:rPr>
        <w:t>Trasparenza e competenza, per costruire un futuro sostenibile</w:t>
      </w:r>
      <w:r>
        <w:t>", esprimendo la volontà di mettere a disposizione della comunità la sua vasta esperienza professionale e il forte impegno civico.</w:t>
      </w:r>
    </w:p>
    <w:p w14:paraId="75E8E57C" w14:textId="77777777" w:rsidR="001D3DEA" w:rsidRDefault="001D3DEA" w:rsidP="001D3DEA"/>
    <w:p w14:paraId="02B8B937" w14:textId="18EB7577" w:rsidR="001D3DEA" w:rsidRDefault="001D3DEA" w:rsidP="001D3DEA">
      <w:r>
        <w:rPr>
          <w:rFonts w:ascii="Arial Unicode MS" w:eastAsia="Arial Unicode MS" w:hAnsi="Arial Unicode MS" w:cs="Arial Unicode MS"/>
        </w:rPr>
        <w:t>«</w:t>
      </w:r>
      <w:r w:rsidRPr="001D3DEA">
        <w:rPr>
          <w:b/>
          <w:bCs/>
        </w:rPr>
        <w:t>Trasparenza</w:t>
      </w:r>
      <w:r>
        <w:rPr>
          <w:b/>
          <w:bCs/>
        </w:rPr>
        <w:t>»</w:t>
      </w:r>
      <w:r>
        <w:t xml:space="preserve">, ha spiegato la candidata, </w:t>
      </w:r>
      <w:r>
        <w:t>«</w:t>
      </w:r>
      <w:r>
        <w:t>è un valore che ho sempre sostenuto insieme a onestà e giustizia sociale, che il Movimento 5 Stelle incarna pienamente. Competenza, invece, rappresenta i 45 anni di esperienza che ho maturato come consulente direzionale, lavorando al fianco di manager e titolari di PMI di Piacenza e Parma</w:t>
      </w:r>
      <w:r>
        <w:t>».</w:t>
      </w:r>
      <w:r>
        <w:t xml:space="preserve"> Maserati ha raccontato la sua carriera, iniziata con 33 anni di affiancamento al </w:t>
      </w:r>
      <w:r>
        <w:t>Commendatore</w:t>
      </w:r>
      <w:r>
        <w:t xml:space="preserve"> Piero Rebecchi, proseguita con incarichi in aziende metalmeccaniche e commerciali, e culminata nel 2016 con la nomina ad amministratore unico di un’azienda a Parma, dove ha contribuito a raddoppiare il fatturato e il numero di dipendenti.</w:t>
      </w:r>
    </w:p>
    <w:p w14:paraId="03A62D81" w14:textId="77777777" w:rsidR="001D3DEA" w:rsidRDefault="001D3DEA" w:rsidP="001D3DEA"/>
    <w:p w14:paraId="192C5C06" w14:textId="638BA40B" w:rsidR="001D3DEA" w:rsidRDefault="001D3DEA" w:rsidP="001D3DEA">
      <w:r>
        <w:t xml:space="preserve">Nel suo intervento, Silvana Maserati ha posto grande attenzione su </w:t>
      </w:r>
      <w:r w:rsidRPr="001D3DEA">
        <w:rPr>
          <w:b/>
          <w:bCs/>
        </w:rPr>
        <w:t>due temi centrali</w:t>
      </w:r>
      <w:r>
        <w:t xml:space="preserve">: la </w:t>
      </w:r>
      <w:r w:rsidRPr="001D3DEA">
        <w:rPr>
          <w:b/>
          <w:bCs/>
        </w:rPr>
        <w:t>tutela dell’ambiente</w:t>
      </w:r>
      <w:r>
        <w:t xml:space="preserve"> e la prevenzione del </w:t>
      </w:r>
      <w:r w:rsidRPr="001D3DEA">
        <w:rPr>
          <w:b/>
          <w:bCs/>
        </w:rPr>
        <w:t>dissesto idrogeologico</w:t>
      </w:r>
      <w:r>
        <w:t xml:space="preserve">. </w:t>
      </w:r>
      <w:r>
        <w:t>«</w:t>
      </w:r>
      <w:r>
        <w:t>Sostenibilità per me significa non compromettere il futuro delle nuove generazioni, come le mie figlie e mia nipote, salvaguardando l'ambiente attraverso il recupero degli edifici dismessi e opponendoci alla cementificazione selvaggia</w:t>
      </w:r>
      <w:r>
        <w:t>».</w:t>
      </w:r>
      <w:r>
        <w:t xml:space="preserve"> In questo contesto, ha espresso il suo forte sostegno alle richieste </w:t>
      </w:r>
      <w:proofErr w:type="gramStart"/>
      <w:r>
        <w:t>dell'</w:t>
      </w:r>
      <w:r>
        <w:t xml:space="preserve"> </w:t>
      </w:r>
      <w:r w:rsidRPr="001D3DEA">
        <w:rPr>
          <w:b/>
          <w:bCs/>
        </w:rPr>
        <w:t>Associazione</w:t>
      </w:r>
      <w:proofErr w:type="gramEnd"/>
      <w:r w:rsidRPr="001D3DEA">
        <w:rPr>
          <w:b/>
          <w:bCs/>
        </w:rPr>
        <w:t xml:space="preserve"> Residenti e Utenti della SS45</w:t>
      </w:r>
      <w:r>
        <w:t xml:space="preserve"> per un progetto di ammodernamento della strada che rispetti l’ambiente e la comunità, e ha ricordato il suo impegno per </w:t>
      </w:r>
      <w:r w:rsidRPr="001D3DEA">
        <w:rPr>
          <w:b/>
          <w:bCs/>
        </w:rPr>
        <w:t>Piazza Cittadella</w:t>
      </w:r>
      <w:r>
        <w:t>, dove si oppone all'abbattimento degli alberi storici e a un progetto che potrebbe deturpare uno dei simboli di Piacenza.</w:t>
      </w:r>
    </w:p>
    <w:p w14:paraId="55D31874" w14:textId="77777777" w:rsidR="001D3DEA" w:rsidRDefault="001D3DEA" w:rsidP="001D3DEA"/>
    <w:p w14:paraId="1E5DF345" w14:textId="087F820E" w:rsidR="001D3DEA" w:rsidRDefault="001D3DEA" w:rsidP="001D3DEA">
      <w:r>
        <w:t xml:space="preserve">Maserati ha concluso sottolineando il suo impegno a favore di una politica orientata al </w:t>
      </w:r>
      <w:r w:rsidRPr="001D3DEA">
        <w:rPr>
          <w:b/>
          <w:bCs/>
        </w:rPr>
        <w:t>bene comune</w:t>
      </w:r>
      <w:r>
        <w:t xml:space="preserve">, promettendo di dare voce ai cittadini nelle decisioni che riguardano il futuro del territorio: </w:t>
      </w:r>
      <w:r>
        <w:t>«</w:t>
      </w:r>
      <w:r>
        <w:t>Siamo l’Emilia Romagna del FARE, e farò la differenza</w:t>
      </w:r>
      <w:r>
        <w:t>».</w:t>
      </w:r>
    </w:p>
    <w:p w14:paraId="154A670D" w14:textId="77777777" w:rsidR="001D3DEA" w:rsidRDefault="001D3DEA" w:rsidP="001D3DEA"/>
    <w:p w14:paraId="7FEDB635" w14:textId="1EAD0B96" w:rsidR="003C1643" w:rsidRDefault="003C1643" w:rsidP="001D3DEA"/>
    <w:sectPr w:rsidR="003C1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A"/>
    <w:rsid w:val="000B75AF"/>
    <w:rsid w:val="001603EC"/>
    <w:rsid w:val="001D3DEA"/>
    <w:rsid w:val="003646C5"/>
    <w:rsid w:val="003C1643"/>
    <w:rsid w:val="0046777B"/>
    <w:rsid w:val="00491A6B"/>
    <w:rsid w:val="00524CFF"/>
    <w:rsid w:val="008427E7"/>
    <w:rsid w:val="009D6E32"/>
    <w:rsid w:val="00B1157E"/>
    <w:rsid w:val="00D35C59"/>
    <w:rsid w:val="00F5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BA93F"/>
  <w15:chartTrackingRefBased/>
  <w15:docId w15:val="{B00C5F90-1950-DA4C-A4E7-ABA7061F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3D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3D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3D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3D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3D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3D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3D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3D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3D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3D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3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3D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3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3D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3D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3D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3D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3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Mktg Rigomarmi</dc:creator>
  <cp:keywords/>
  <dc:description/>
  <cp:lastModifiedBy>Mktg Rigomarmi</cp:lastModifiedBy>
  <cp:revision>2</cp:revision>
  <dcterms:created xsi:type="dcterms:W3CDTF">2024-10-05T22:29:00Z</dcterms:created>
  <dcterms:modified xsi:type="dcterms:W3CDTF">2024-10-05T23:03:00Z</dcterms:modified>
</cp:coreProperties>
</file>