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2473006</wp:posOffset>
            </wp:positionH>
            <wp:positionV relativeFrom="line">
              <wp:posOffset>-152399</wp:posOffset>
            </wp:positionV>
            <wp:extent cx="1157608" cy="115030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FIREG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8" cy="11503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A"/>
      </w:pPr>
    </w:p>
    <w:p>
      <w:pPr>
        <w:pStyle w:val="Corpo A"/>
      </w:pPr>
    </w:p>
    <w:p>
      <w:pPr>
        <w:pStyle w:val="Corpo A"/>
        <w:rPr>
          <w:sz w:val="16"/>
          <w:szCs w:val="16"/>
        </w:rPr>
      </w:pPr>
    </w:p>
    <w:p>
      <w:pPr>
        <w:pStyle w:val="Corpo A"/>
      </w:pPr>
    </w:p>
    <w:p>
      <w:pPr>
        <w:pStyle w:val="Corpo A"/>
        <w:rPr>
          <w:sz w:val="30"/>
          <w:szCs w:val="30"/>
        </w:rPr>
      </w:pPr>
    </w:p>
    <w:p>
      <w:pPr>
        <w:pStyle w:val="Corpo A"/>
      </w:pPr>
    </w:p>
    <w:p>
      <w:pPr>
        <w:pStyle w:val="Corpo A"/>
      </w:pPr>
    </w:p>
    <w:p>
      <w:pPr>
        <w:pStyle w:val="Corpo A"/>
        <w:spacing w:line="216" w:lineRule="auto"/>
        <w:jc w:val="center"/>
        <w:rPr>
          <w:sz w:val="8"/>
          <w:szCs w:val="8"/>
        </w:rPr>
      </w:pPr>
    </w:p>
    <w:p>
      <w:pPr>
        <w:pStyle w:val="Corpo A"/>
        <w:spacing w:line="21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GIANLUCA ARGELLATI</w:t>
      </w:r>
    </w:p>
    <w:p>
      <w:pPr>
        <w:pStyle w:val="Corpo A"/>
        <w:spacing w:line="216" w:lineRule="auto"/>
        <w:jc w:val="center"/>
        <w:rPr>
          <w:rFonts w:ascii="Arial" w:cs="Arial" w:hAnsi="Arial" w:eastAsia="Arial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>Candidato al</w:t>
      </w: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 xml:space="preserve"> Consiglio Regionale</w:t>
      </w:r>
      <w:r>
        <w:rPr>
          <w:rFonts w:ascii="Arial" w:cs="Arial" w:hAnsi="Arial" w:eastAsia="Arial"/>
          <w:i w:val="1"/>
          <w:iCs w:val="1"/>
          <w:sz w:val="18"/>
          <w:szCs w:val="18"/>
          <w:lang w:val="it-IT"/>
        </w:rPr>
        <w:br w:type="textWrapping"/>
      </w: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>Emilia Romagna</w:t>
      </w:r>
    </w:p>
    <w:p>
      <w:pPr>
        <w:pStyle w:val="Corpo A"/>
        <w:spacing w:line="264" w:lineRule="auto"/>
        <w:jc w:val="right"/>
        <w:rPr>
          <w:rFonts w:ascii="Arial" w:cs="Arial" w:hAnsi="Arial" w:eastAsia="Arial"/>
        </w:rPr>
      </w:pPr>
    </w:p>
    <w:p>
      <w:pPr>
        <w:pStyle w:val="Corpo A"/>
        <w:spacing w:line="264" w:lineRule="auto"/>
        <w:jc w:val="center"/>
        <w:rPr>
          <w:rFonts w:ascii="Arial" w:cs="Arial" w:hAnsi="Arial" w:eastAsia="Arial"/>
        </w:rPr>
      </w:pPr>
    </w:p>
    <w:p>
      <w:pPr>
        <w:pStyle w:val="Corpo A"/>
        <w:spacing w:line="264" w:lineRule="auto"/>
        <w:jc w:val="center"/>
        <w:rPr>
          <w:rFonts w:ascii="Arial" w:cs="Arial" w:hAnsi="Arial" w:eastAsia="Arial"/>
          <w:b w:val="1"/>
          <w:bCs w:val="1"/>
          <w:sz w:val="24"/>
          <w:szCs w:val="24"/>
          <w:lang w:val="it-IT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DANNI E INONDAZIONI PER LA POLITICA REGIONALE DEL NON FARE</w:t>
      </w:r>
      <w:r>
        <w:rPr>
          <w:rFonts w:ascii="Arial" w:cs="Arial" w:hAnsi="Arial" w:eastAsia="Arial"/>
          <w:b w:val="1"/>
          <w:bCs w:val="1"/>
          <w:sz w:val="24"/>
          <w:szCs w:val="24"/>
          <w:lang w:val="it-IT"/>
        </w:rPr>
        <w:br w:type="textWrapping"/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SERVONO INTERVENTI STRUTTURALI E LEGGI PIU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 xml:space="preserve">’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FLESSIBILI</w:t>
      </w:r>
    </w:p>
    <w:p>
      <w:pPr>
        <w:pStyle w:val="Corpo A"/>
        <w:spacing w:line="264" w:lineRule="auto"/>
        <w:jc w:val="center"/>
        <w:rPr>
          <w:rFonts w:ascii="Arial" w:cs="Arial" w:hAnsi="Arial" w:eastAsia="Arial"/>
          <w:b w:val="1"/>
          <w:bCs w:val="1"/>
          <w:sz w:val="24"/>
          <w:szCs w:val="24"/>
          <w:u w:val="single"/>
        </w:rPr>
      </w:pPr>
    </w:p>
    <w:p>
      <w:pPr>
        <w:pStyle w:val="Di default"/>
        <w:bidi w:val="0"/>
        <w:spacing w:before="0"/>
        <w:ind w:left="0" w:right="0" w:firstLine="0"/>
        <w:jc w:val="both"/>
        <w:rPr>
          <w:rFonts w:ascii="Arial" w:cs="Arial" w:hAnsi="Arial" w:eastAsia="Arial"/>
          <w:outline w:val="0"/>
          <w:color w:val="050505"/>
          <w:shd w:val="clear" w:color="auto" w:fill="ffffff"/>
          <w:rtl w:val="0"/>
          <w14:textFill>
            <w14:solidFill>
              <w14:srgbClr w14:val="050505"/>
            </w14:solidFill>
          </w14:textFill>
        </w:rPr>
      </w:pP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Le avverse condizioni climatiche degli ultimi giorni hanno purtroppo riportato d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’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attualit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à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, anche nella nostra regione, l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’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annoso problema della sicurezza idraulica e ambientale.</w:t>
      </w:r>
    </w:p>
    <w:p>
      <w:pPr>
        <w:pStyle w:val="Di default"/>
        <w:bidi w:val="0"/>
        <w:spacing w:before="0"/>
        <w:ind w:left="0" w:right="0" w:firstLine="0"/>
        <w:jc w:val="both"/>
        <w:rPr>
          <w:rFonts w:ascii="Arial" w:cs="Arial" w:hAnsi="Arial" w:eastAsia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</w:pP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Un problema che mette a rischio persone e territori e che continua a essere ignorato, nei fatti concreti, dal governo della nostra Regione, che anche di fronte all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’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 xml:space="preserve">alluvione che due anni fa ha causato morte e danni in varie zone della Romagna e del centro Emilia, ha fatto prevalere la politica del 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“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non fare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 xml:space="preserve">” 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 xml:space="preserve">non riuscendo a investire in opere strutturali i contribuiti straordinari stanziati dal governo centrale. </w:t>
      </w:r>
      <w:r>
        <w:rPr>
          <w:rFonts w:ascii="Arial" w:cs="Arial" w:hAnsi="Arial" w:eastAsia="Arial"/>
          <w:outline w:val="0"/>
          <w:color w:val="050505"/>
          <w:shd w:val="clear" w:color="auto" w:fill="ffffff"/>
          <w:rtl w:val="0"/>
          <w14:textFill>
            <w14:solidFill>
              <w14:srgbClr w14:val="050505"/>
            </w14:solidFill>
          </w14:textFill>
        </w:rPr>
        <w:br w:type="textWrapping"/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I cambiamenti climatici non sono l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’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unica causa di questo problema che la politica non ha ancora saputo, o voluto, risolvere: bisogna anche tener conto del progressivo disboscamento, delle caratteristiche geomorfologiche dei corsi d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’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acqua e della volont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 xml:space="preserve">à 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di superare quell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’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ambientalismo ideologico che non rappresenta una reale difesa della natura e dell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’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ambiente. Sono state aggiornate le m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 xml:space="preserve">appature delle aree a rischio, 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sono stati realizzati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 xml:space="preserve"> sistemi di 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 xml:space="preserve">monitoraggio e di 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allertamento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 xml:space="preserve"> e sono state effettuate 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campagne informative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 xml:space="preserve"> per 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le popolazioni che vivono nelle zone a rischio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. Ora per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ò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, occorre agire con interventi strutturali, cambiando non solo la disciplina normativa regionale, ma anche la mentalit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à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: occorre intervenire costruendo argini, casse di espansione, sbarramenti e bacini di raccolta, anche per sostenere l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’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attivit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 xml:space="preserve">à 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irrigua a beneficio dell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’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 xml:space="preserve">agricoltura. </w:t>
      </w:r>
      <w:r>
        <w:rPr>
          <w:rFonts w:ascii="Arial" w:cs="Arial" w:hAnsi="Arial" w:eastAsia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br w:type="textWrapping"/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 xml:space="preserve">Come candidato in Regione, inoltre, mi impegno a modificare la disciplina normativa che classifica come 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“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naturali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 xml:space="preserve">” 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la quasi totalit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 xml:space="preserve">à 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dei corsi d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’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acqua presenti sul territorio piacentino, una classificazione c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he rende molto compless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i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 xml:space="preserve"> 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gli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 xml:space="preserve"> tipo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 xml:space="preserve"> 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intervent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i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 xml:space="preserve"> 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per la sicurezza idraulica. Occorre u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na normativa pi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 xml:space="preserve">ù 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flessibile che, nel rispetto dell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’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ambiente e dell</w:t>
      </w:r>
      <w:r>
        <w:rPr>
          <w:rFonts w:ascii="Arial" w:hAnsi="Arial" w:hint="default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’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ecosistema fluviale, permett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>a</w:t>
      </w:r>
      <w:r>
        <w:rPr>
          <w:rFonts w:ascii="Arial" w:hAnsi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  <w:t xml:space="preserve"> finalmente di realizzare quegli interventi strutturali sui corpi idrici superficiali tali da ridurre e da contenere notevolmente il rischio idrogeologico.</w:t>
      </w:r>
    </w:p>
    <w:p>
      <w:pPr>
        <w:pStyle w:val="Di default"/>
        <w:bidi w:val="0"/>
        <w:spacing w:before="0"/>
        <w:ind w:left="0" w:right="0" w:firstLine="0"/>
        <w:jc w:val="both"/>
        <w:rPr>
          <w:rFonts w:ascii="Arial" w:cs="Arial" w:hAnsi="Arial" w:eastAsia="Arial"/>
          <w:outline w:val="0"/>
          <w:color w:val="050505"/>
          <w:shd w:val="clear" w:color="auto" w:fill="ffffff"/>
          <w:rtl w:val="0"/>
          <w:lang w:val="it-IT"/>
          <w14:textFill>
            <w14:solidFill>
              <w14:srgbClr w14:val="050505"/>
            </w14:solidFill>
          </w14:textFill>
        </w:rPr>
      </w:pPr>
    </w:p>
    <w:p>
      <w:pPr>
        <w:pStyle w:val="Di default"/>
        <w:bidi w:val="0"/>
        <w:spacing w:before="0"/>
        <w:ind w:left="0" w:right="0" w:firstLine="0"/>
        <w:jc w:val="both"/>
        <w:rPr>
          <w:rFonts w:ascii="Arial" w:cs="Arial" w:hAnsi="Arial" w:eastAsia="Arial"/>
          <w:outline w:val="0"/>
          <w:color w:val="050505"/>
          <w:shd w:val="clear" w:color="auto" w:fill="ffffff"/>
          <w:rtl w:val="0"/>
          <w14:textFill>
            <w14:solidFill>
              <w14:srgbClr w14:val="050505"/>
            </w14:solidFill>
          </w14:textFill>
        </w:rPr>
      </w:pPr>
    </w:p>
    <w:p>
      <w:pPr>
        <w:pStyle w:val="Corpo A"/>
        <w:spacing w:line="264" w:lineRule="auto"/>
        <w:jc w:val="both"/>
      </w:pPr>
      <w:r>
        <w:rPr>
          <w:rFonts w:ascii="Arial" w:hAnsi="Arial"/>
          <w:i w:val="1"/>
          <w:iCs w:val="1"/>
          <w:rtl w:val="0"/>
          <w:lang w:val="it-IT"/>
        </w:rPr>
        <w:t xml:space="preserve">Comunicato Stampa - </w:t>
      </w:r>
      <w:r>
        <w:rPr>
          <w:rFonts w:ascii="Arial" w:hAnsi="Arial"/>
          <w:i w:val="1"/>
          <w:iCs w:val="1"/>
          <w:rtl w:val="0"/>
          <w:lang w:val="it-IT"/>
        </w:rPr>
        <w:t>Piacenza, 2</w:t>
      </w:r>
      <w:r>
        <w:rPr>
          <w:rFonts w:ascii="Arial" w:hAnsi="Arial"/>
          <w:i w:val="1"/>
          <w:iCs w:val="1"/>
          <w:rtl w:val="0"/>
          <w:lang w:val="it-IT"/>
        </w:rPr>
        <w:t>4</w:t>
      </w:r>
      <w:r>
        <w:rPr>
          <w:rFonts w:ascii="Arial" w:hAnsi="Arial"/>
          <w:i w:val="1"/>
          <w:iCs w:val="1"/>
          <w:rtl w:val="0"/>
          <w:lang w:val="it-IT"/>
        </w:rPr>
        <w:t xml:space="preserve"> </w:t>
      </w:r>
      <w:r>
        <w:rPr>
          <w:rFonts w:ascii="Arial" w:hAnsi="Arial"/>
          <w:i w:val="1"/>
          <w:iCs w:val="1"/>
          <w:rtl w:val="0"/>
          <w:lang w:val="it-IT"/>
        </w:rPr>
        <w:t>ottobre</w:t>
      </w:r>
      <w:r>
        <w:rPr>
          <w:rFonts w:ascii="Arial" w:hAnsi="Arial"/>
          <w:i w:val="1"/>
          <w:iCs w:val="1"/>
          <w:rtl w:val="0"/>
          <w:lang w:val="it-IT"/>
        </w:rPr>
        <w:t xml:space="preserve"> 202</w:t>
      </w:r>
      <w:r>
        <w:rPr>
          <w:rFonts w:ascii="Arial" w:hAnsi="Arial"/>
          <w:i w:val="1"/>
          <w:iCs w:val="1"/>
          <w:rtl w:val="0"/>
          <w:lang w:val="it-IT"/>
        </w:rPr>
        <w:t>4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