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076A5" w:rsidRDefault="00000000">
      <w:pPr>
        <w:jc w:val="center"/>
        <w:rPr>
          <w:rFonts w:ascii="Arial" w:eastAsia="Arial" w:hAnsi="Arial" w:cs="Arial"/>
          <w:b/>
          <w:bCs/>
          <w:i/>
          <w:iCs/>
        </w:rPr>
      </w:pPr>
      <w:r>
        <w:rPr>
          <w:rFonts w:ascii="Arial" w:eastAsia="Arial" w:hAnsi="Arial" w:cs="Arial"/>
          <w:b/>
          <w:bCs/>
          <w:sz w:val="28"/>
          <w:szCs w:val="28"/>
        </w:rPr>
        <w:t>MUSICA E STORIE: BOLLE D'ARTE 4</w:t>
      </w:r>
    </w:p>
    <w:p w14:paraId="00000002" w14:textId="77777777" w:rsidR="00F076A5" w:rsidRDefault="00000000">
      <w:pPr>
        <w:jc w:val="center"/>
        <w:rPr>
          <w:rFonts w:ascii="Arial" w:eastAsia="Arial" w:hAnsi="Arial" w:cs="Arial"/>
        </w:rPr>
      </w:pPr>
      <w:r>
        <w:rPr>
          <w:rFonts w:ascii="Arial" w:eastAsia="Arial" w:hAnsi="Arial" w:cs="Arial"/>
          <w:i/>
          <w:iCs/>
        </w:rPr>
        <w:t>Festival di letteratura per bambini/e ragazzi/e</w:t>
      </w:r>
    </w:p>
    <w:p w14:paraId="00000003" w14:textId="77777777" w:rsidR="00F076A5" w:rsidRDefault="00000000">
      <w:pPr>
        <w:jc w:val="center"/>
        <w:rPr>
          <w:rFonts w:ascii="Arial" w:eastAsia="Arial" w:hAnsi="Arial" w:cs="Arial"/>
        </w:rPr>
      </w:pPr>
      <w:r>
        <w:rPr>
          <w:rFonts w:ascii="Arial" w:eastAsia="Arial" w:hAnsi="Arial" w:cs="Arial"/>
        </w:rPr>
        <w:t>a cura del Polo bibliotecario piacentino</w:t>
      </w:r>
    </w:p>
    <w:p w14:paraId="00000004" w14:textId="77777777" w:rsidR="00F076A5" w:rsidRDefault="00F076A5">
      <w:pPr>
        <w:jc w:val="center"/>
        <w:rPr>
          <w:rFonts w:ascii="Arial" w:eastAsia="Arial" w:hAnsi="Arial" w:cs="Arial"/>
        </w:rPr>
      </w:pPr>
    </w:p>
    <w:p w14:paraId="00000005" w14:textId="77777777" w:rsidR="00F076A5" w:rsidRDefault="00000000">
      <w:pPr>
        <w:jc w:val="center"/>
        <w:rPr>
          <w:rFonts w:ascii="Arial" w:eastAsia="Arial" w:hAnsi="Arial" w:cs="Arial"/>
        </w:rPr>
      </w:pPr>
      <w:r>
        <w:rPr>
          <w:rFonts w:ascii="Arial" w:eastAsia="Arial" w:hAnsi="Arial" w:cs="Arial"/>
        </w:rPr>
        <w:t>16 dicembre 2025 - 29 marzo 2026</w:t>
      </w:r>
    </w:p>
    <w:p w14:paraId="00000006" w14:textId="77777777" w:rsidR="00F076A5" w:rsidRDefault="00F076A5">
      <w:pPr>
        <w:jc w:val="center"/>
      </w:pPr>
    </w:p>
    <w:p w14:paraId="00000007" w14:textId="77777777" w:rsidR="00F076A5" w:rsidRDefault="00F076A5">
      <w:pPr>
        <w:jc w:val="both"/>
        <w:rPr>
          <w:rFonts w:ascii="Arial" w:eastAsia="Arial" w:hAnsi="Arial" w:cs="Arial"/>
        </w:rPr>
      </w:pPr>
    </w:p>
    <w:p w14:paraId="00000016" w14:textId="77777777" w:rsidR="00F076A5" w:rsidRDefault="00000000">
      <w:pPr>
        <w:jc w:val="both"/>
        <w:rPr>
          <w:rFonts w:ascii="Arial" w:eastAsia="Arial" w:hAnsi="Arial" w:cs="Arial"/>
        </w:rPr>
      </w:pPr>
      <w:r>
        <w:rPr>
          <w:rFonts w:ascii="Arial" w:eastAsia="Arial" w:hAnsi="Arial" w:cs="Arial"/>
          <w:b/>
          <w:bCs/>
        </w:rPr>
        <w:t>PROGRAMMAZIONE</w:t>
      </w:r>
    </w:p>
    <w:p w14:paraId="00000017" w14:textId="77777777" w:rsidR="00F076A5" w:rsidRDefault="00000000">
      <w:pPr>
        <w:jc w:val="both"/>
        <w:rPr>
          <w:rFonts w:ascii="Arial" w:eastAsia="Arial" w:hAnsi="Arial" w:cs="Arial"/>
        </w:rPr>
      </w:pPr>
      <w:r>
        <w:rPr>
          <w:rFonts w:ascii="Arial" w:eastAsia="Arial" w:hAnsi="Arial" w:cs="Arial"/>
        </w:rPr>
        <w:t>Ecco gli autori e i professionisti che animeranno le biblioteche coinvolte nel progetto:</w:t>
      </w:r>
    </w:p>
    <w:p w14:paraId="00000018" w14:textId="77777777" w:rsidR="00F076A5" w:rsidRDefault="00F076A5">
      <w:pPr>
        <w:widowControl/>
        <w:pBdr>
          <w:top w:val="nil"/>
          <w:left w:val="nil"/>
          <w:bottom w:val="nil"/>
          <w:right w:val="nil"/>
          <w:between w:val="nil"/>
        </w:pBdr>
        <w:spacing w:after="120"/>
        <w:rPr>
          <w:color w:val="000000"/>
        </w:rPr>
      </w:pPr>
    </w:p>
    <w:p w14:paraId="00000019" w14:textId="77777777" w:rsidR="00F076A5" w:rsidRDefault="00000000">
      <w:pPr>
        <w:widowControl/>
        <w:pBdr>
          <w:top w:val="nil"/>
          <w:left w:val="nil"/>
          <w:bottom w:val="nil"/>
          <w:right w:val="nil"/>
          <w:between w:val="nil"/>
        </w:pBdr>
        <w:spacing w:after="120"/>
        <w:jc w:val="both"/>
        <w:rPr>
          <w:rFonts w:ascii="Arial" w:eastAsia="Arial" w:hAnsi="Arial" w:cs="Arial"/>
          <w:highlight w:val="white"/>
        </w:rPr>
      </w:pPr>
      <w:r>
        <w:rPr>
          <w:rFonts w:ascii="Arial" w:eastAsia="Arial" w:hAnsi="Arial" w:cs="Arial"/>
          <w:b/>
          <w:bCs/>
          <w:color w:val="000080"/>
        </w:rPr>
        <w:t>&gt; ELISABETTA GARILLI</w:t>
      </w:r>
      <w:r>
        <w:rPr>
          <w:rFonts w:ascii="Arial" w:eastAsia="Arial" w:hAnsi="Arial" w:cs="Arial"/>
        </w:rPr>
        <w:t xml:space="preserve"> con il laboratorio </w:t>
      </w:r>
      <w:r>
        <w:rPr>
          <w:rFonts w:ascii="Arial" w:eastAsia="Arial" w:hAnsi="Arial" w:cs="Arial"/>
          <w:b/>
          <w:bCs/>
        </w:rPr>
        <w:t>“Tumpa Cucù”</w:t>
      </w:r>
      <w:r>
        <w:rPr>
          <w:rFonts w:ascii="Arial" w:eastAsia="Arial" w:hAnsi="Arial" w:cs="Arial"/>
        </w:rPr>
        <w:t xml:space="preserve"> coinvolge i più piccoli nell’ascolto e nell’incontro sonoro: </w:t>
      </w:r>
      <w:r>
        <w:rPr>
          <w:rFonts w:ascii="Arial" w:eastAsia="Arial" w:hAnsi="Arial" w:cs="Arial"/>
          <w:highlight w:val="white"/>
        </w:rPr>
        <w:t>ritmi suonati, danzati, cantati per fare musica insieme, suono che canta, suono che racconta, suono che suona. Il laboratorio Tumpa Cucu’ prende il nome dall’albo illustrato omonimo, edito da Carthusia Edizioni, scritto e musicato da Elisabetta Garilli e illustrato da Emanuela Bussolati.</w:t>
      </w:r>
    </w:p>
    <w:p w14:paraId="0000001A" w14:textId="77777777" w:rsidR="00F076A5" w:rsidRDefault="00000000">
      <w:pPr>
        <w:widowControl/>
        <w:pBdr>
          <w:top w:val="nil"/>
          <w:left w:val="nil"/>
          <w:bottom w:val="nil"/>
          <w:right w:val="nil"/>
          <w:between w:val="nil"/>
        </w:pBdr>
        <w:spacing w:after="120"/>
        <w:jc w:val="both"/>
        <w:rPr>
          <w:rFonts w:ascii="Arial" w:eastAsia="Arial" w:hAnsi="Arial" w:cs="Arial"/>
          <w:highlight w:val="white"/>
        </w:rPr>
      </w:pPr>
      <w:r>
        <w:rPr>
          <w:rFonts w:ascii="Arial" w:eastAsia="Arial" w:hAnsi="Arial" w:cs="Arial"/>
          <w:b/>
          <w:bCs/>
          <w:color w:val="000000"/>
        </w:rPr>
        <w:t xml:space="preserve">Notizie sull'autrice: </w:t>
      </w:r>
      <w:r>
        <w:rPr>
          <w:rFonts w:ascii="Arial" w:eastAsia="Arial" w:hAnsi="Arial" w:cs="Arial"/>
          <w:highlight w:val="white"/>
        </w:rPr>
        <w:t>pianista e compositrice, esperta di didattica musicale applicativa. Cura e realizza varie rassegne di spettacoli educational in collaborazione con artisti, orchestre e teatri di tutta Italia. Scrive racconti musicati per l’infanzia ed è direttrice artistica del Festival itinerante LibrOrchestra. Per edizioni Carthusia cura la collana</w:t>
      </w:r>
      <w:r>
        <w:rPr>
          <w:rFonts w:ascii="Arial" w:eastAsia="Arial" w:hAnsi="Arial" w:cs="Arial"/>
          <w:b/>
          <w:bCs/>
          <w:highlight w:val="white"/>
        </w:rPr>
        <w:t xml:space="preserve"> Musica disegnata e un po’ strampalata</w:t>
      </w:r>
      <w:r>
        <w:rPr>
          <w:rFonts w:ascii="Arial" w:eastAsia="Arial" w:hAnsi="Arial" w:cs="Arial"/>
          <w:highlight w:val="white"/>
        </w:rPr>
        <w:t xml:space="preserve"> con l’intento di porre l’accento sull’importanza di avvicinarsi alla musica e alla lettura fin da molto piccoli.</w:t>
      </w:r>
    </w:p>
    <w:p w14:paraId="0000001B" w14:textId="77777777" w:rsidR="00F076A5" w:rsidRDefault="00F076A5">
      <w:pPr>
        <w:widowControl/>
        <w:pBdr>
          <w:top w:val="nil"/>
          <w:left w:val="nil"/>
          <w:bottom w:val="nil"/>
          <w:right w:val="nil"/>
          <w:between w:val="nil"/>
        </w:pBdr>
        <w:spacing w:after="120"/>
        <w:jc w:val="both"/>
        <w:rPr>
          <w:rFonts w:ascii="Arial" w:eastAsia="Arial" w:hAnsi="Arial" w:cs="Arial"/>
          <w:highlight w:val="white"/>
        </w:rPr>
      </w:pPr>
    </w:p>
    <w:p w14:paraId="0000001C" w14:textId="77777777" w:rsidR="00F076A5" w:rsidRDefault="00000000">
      <w:pPr>
        <w:widowControl/>
        <w:pBdr>
          <w:top w:val="nil"/>
          <w:left w:val="nil"/>
          <w:bottom w:val="nil"/>
          <w:right w:val="nil"/>
          <w:between w:val="nil"/>
        </w:pBdr>
        <w:spacing w:after="120"/>
        <w:jc w:val="both"/>
        <w:rPr>
          <w:rFonts w:ascii="Arial" w:eastAsia="Arial" w:hAnsi="Arial" w:cs="Arial"/>
        </w:rPr>
      </w:pPr>
      <w:r>
        <w:rPr>
          <w:rFonts w:ascii="Arial" w:eastAsia="Arial" w:hAnsi="Arial" w:cs="Arial"/>
          <w:b/>
          <w:bCs/>
          <w:color w:val="000080"/>
        </w:rPr>
        <w:t xml:space="preserve">&gt; MARIA CANNATA </w:t>
      </w:r>
      <w:r>
        <w:rPr>
          <w:rFonts w:ascii="Arial" w:eastAsia="Arial" w:hAnsi="Arial" w:cs="Arial"/>
        </w:rPr>
        <w:t xml:space="preserve">ci porterà nel mondo delle </w:t>
      </w:r>
      <w:r>
        <w:rPr>
          <w:rFonts w:ascii="Arial" w:eastAsia="Arial" w:hAnsi="Arial" w:cs="Arial"/>
          <w:b/>
          <w:bCs/>
        </w:rPr>
        <w:t>Fiabe Musicali di Babalibri in Musica</w:t>
      </w:r>
      <w:r>
        <w:rPr>
          <w:rFonts w:ascii="Arial" w:eastAsia="Arial" w:hAnsi="Arial" w:cs="Arial"/>
        </w:rPr>
        <w:t>.</w:t>
      </w:r>
    </w:p>
    <w:p w14:paraId="0000001D" w14:textId="77777777" w:rsidR="00F076A5" w:rsidRDefault="00000000">
      <w:pPr>
        <w:jc w:val="both"/>
        <w:rPr>
          <w:rFonts w:ascii="Arial" w:eastAsia="Arial" w:hAnsi="Arial" w:cs="Arial"/>
        </w:rPr>
      </w:pPr>
      <w:r>
        <w:rPr>
          <w:rFonts w:ascii="Arial" w:eastAsia="Arial" w:hAnsi="Arial" w:cs="Arial"/>
        </w:rPr>
        <w:t>Un viaggio nelle emozioni con due fiabe musicali, attraverso libri di grandi dimensioni, che</w:t>
      </w:r>
    </w:p>
    <w:p w14:paraId="0000001E" w14:textId="77777777" w:rsidR="00F076A5" w:rsidRDefault="00000000">
      <w:pPr>
        <w:jc w:val="both"/>
        <w:rPr>
          <w:rFonts w:ascii="Arial" w:eastAsia="Arial" w:hAnsi="Arial" w:cs="Arial"/>
        </w:rPr>
      </w:pPr>
      <w:r>
        <w:rPr>
          <w:rFonts w:ascii="Arial" w:eastAsia="Arial" w:hAnsi="Arial" w:cs="Arial"/>
        </w:rPr>
        <w:t>propongono momenti di ascolto, di confronto con i bambini e gli adulti per comprendere i</w:t>
      </w:r>
    </w:p>
    <w:p w14:paraId="0000001F" w14:textId="77777777" w:rsidR="00F076A5" w:rsidRDefault="00000000">
      <w:pPr>
        <w:jc w:val="both"/>
        <w:rPr>
          <w:rFonts w:ascii="Arial" w:eastAsia="Arial" w:hAnsi="Arial" w:cs="Arial"/>
        </w:rPr>
      </w:pPr>
      <w:r>
        <w:rPr>
          <w:rFonts w:ascii="Arial" w:eastAsia="Arial" w:hAnsi="Arial" w:cs="Arial"/>
        </w:rPr>
        <w:t>significati ben custoditi nelle storie, per scoprire l'abbraccio che ci cambia. L’Ascolto che accoglie, l’incanto della fiaba si intreccia all’esplorazione gioiosa delle musiche di Schumann e di Beethoven.</w:t>
      </w:r>
    </w:p>
    <w:p w14:paraId="00000020" w14:textId="77777777" w:rsidR="00F076A5" w:rsidRDefault="00F076A5">
      <w:pPr>
        <w:jc w:val="both"/>
        <w:rPr>
          <w:rFonts w:ascii="Arial" w:eastAsia="Arial" w:hAnsi="Arial" w:cs="Arial"/>
          <w:sz w:val="10"/>
          <w:szCs w:val="10"/>
        </w:rPr>
      </w:pPr>
    </w:p>
    <w:p w14:paraId="00000021" w14:textId="77777777" w:rsidR="00F076A5" w:rsidRDefault="00000000">
      <w:pPr>
        <w:jc w:val="both"/>
        <w:rPr>
          <w:rFonts w:ascii="Arial" w:eastAsia="Arial" w:hAnsi="Arial" w:cs="Arial"/>
        </w:rPr>
      </w:pPr>
      <w:r>
        <w:rPr>
          <w:rFonts w:ascii="Arial" w:eastAsia="Arial" w:hAnsi="Arial" w:cs="Arial"/>
          <w:b/>
          <w:bCs/>
        </w:rPr>
        <w:t>Note sull'autrice</w:t>
      </w:r>
      <w:r>
        <w:rPr>
          <w:rFonts w:ascii="Arial" w:eastAsia="Arial" w:hAnsi="Arial" w:cs="Arial"/>
        </w:rPr>
        <w:t>: è ideatrice e curatrice del progetto Babalibri in Musica. Dopo gli studi all'Accademia di Belle Arti di Brera, continua la formazione dedicandosi alla pedagogia e alla creazione di fiabe musicali. Da anni svolge attività di formazione per educatori e bibliotecari. È inoltre attiva nell’organizzazione di laboratori condivisi per bambini e adulti in biblioteche, librerie specializzate, Asili nido e Scuole dell'infanzia.</w:t>
      </w:r>
    </w:p>
    <w:p w14:paraId="00000022" w14:textId="77777777" w:rsidR="00F076A5" w:rsidRDefault="00F076A5">
      <w:pPr>
        <w:jc w:val="both"/>
        <w:rPr>
          <w:rFonts w:ascii="Arial" w:eastAsia="Arial" w:hAnsi="Arial" w:cs="Arial"/>
          <w:sz w:val="28"/>
          <w:szCs w:val="28"/>
        </w:rPr>
      </w:pPr>
    </w:p>
    <w:p w14:paraId="00000023" w14:textId="77777777" w:rsidR="00F076A5" w:rsidRDefault="00000000">
      <w:pPr>
        <w:jc w:val="both"/>
        <w:rPr>
          <w:rFonts w:ascii="Arial" w:eastAsia="Arial" w:hAnsi="Arial" w:cs="Arial"/>
          <w:color w:val="000080"/>
        </w:rPr>
      </w:pPr>
      <w:r>
        <w:rPr>
          <w:rFonts w:ascii="Arial" w:eastAsia="Arial" w:hAnsi="Arial" w:cs="Arial"/>
          <w:b/>
          <w:bCs/>
          <w:color w:val="000080"/>
        </w:rPr>
        <w:t xml:space="preserve">&gt; BABALIBRI CASA EDITRICE  </w:t>
      </w:r>
      <w:r>
        <w:rPr>
          <w:rFonts w:ascii="Arial" w:eastAsia="Arial" w:hAnsi="Arial" w:cs="Arial"/>
        </w:rPr>
        <w:t>cura e rende disponibile per tutte le biblioteche</w:t>
      </w:r>
      <w:r>
        <w:rPr>
          <w:rFonts w:ascii="Arial" w:eastAsia="Arial" w:hAnsi="Arial" w:cs="Arial"/>
          <w:color w:val="000080"/>
        </w:rPr>
        <w:t xml:space="preserve"> </w:t>
      </w:r>
    </w:p>
    <w:p w14:paraId="00000024" w14:textId="77777777" w:rsidR="00F076A5" w:rsidRDefault="00000000">
      <w:pPr>
        <w:jc w:val="both"/>
        <w:rPr>
          <w:rFonts w:ascii="Arial" w:eastAsia="Arial" w:hAnsi="Arial" w:cs="Arial"/>
        </w:rPr>
      </w:pPr>
      <w:r>
        <w:rPr>
          <w:rFonts w:ascii="Arial" w:eastAsia="Arial" w:hAnsi="Arial" w:cs="Arial"/>
          <w:b/>
          <w:bCs/>
        </w:rPr>
        <w:t>BIM! UNA MOSTRA DA ASCOLTARE</w:t>
      </w:r>
    </w:p>
    <w:p w14:paraId="00000025" w14:textId="77777777" w:rsidR="00F076A5" w:rsidRDefault="00000000">
      <w:pPr>
        <w:jc w:val="both"/>
        <w:rPr>
          <w:rFonts w:ascii="Arial" w:eastAsia="Arial" w:hAnsi="Arial" w:cs="Arial"/>
        </w:rPr>
      </w:pPr>
      <w:r>
        <w:rPr>
          <w:rFonts w:ascii="Arial" w:eastAsia="Arial" w:hAnsi="Arial" w:cs="Arial"/>
        </w:rPr>
        <w:t>BIM! Una mostra da ascoltare intreccia parole, note e immagini in un appassionante viaggio alla scoperta dei segreti della musica classica, a partire dalle storie della collana Babalibri in Musica. Grandi tavole illustrate, letture ad alta voce e la musica dei più celebri compositori, da Mozart a Schubert, da Beethoven a Debussy, invitano bambine e bambini ad ascoltare, giocare e sperimentare, scoprendo che la musica ci parla a ogni età e ci permette di stare con noi stessi con gli altri in armonia.</w:t>
      </w:r>
    </w:p>
    <w:p w14:paraId="00000026" w14:textId="77777777" w:rsidR="00F076A5" w:rsidRDefault="00000000">
      <w:pPr>
        <w:jc w:val="both"/>
        <w:rPr>
          <w:rFonts w:ascii="Arial" w:eastAsia="Arial" w:hAnsi="Arial" w:cs="Arial"/>
        </w:rPr>
      </w:pPr>
      <w:r>
        <w:rPr>
          <w:rFonts w:ascii="Arial" w:eastAsia="Arial" w:hAnsi="Arial" w:cs="Arial"/>
        </w:rPr>
        <w:t>La mostra è composta da 13 tavole a colori + 2 tavole introduttive e 1 tavola finale e prevede 2 percorsi: uno per la fascia 3-5 anni e uno per la fascia 6-10 anni. Ogni pannello è provvisto di 2 QR code, uno per ciascun percorso: inquadrandolo, la voce narrante accompagna il visitatore alla scoperta delle fiabe musicali, propone attività e introduce l’ascolto guidato e momenti di dialogo.</w:t>
      </w:r>
    </w:p>
    <w:p w14:paraId="00000027" w14:textId="77777777" w:rsidR="00F076A5" w:rsidRDefault="00F076A5">
      <w:pPr>
        <w:jc w:val="both"/>
        <w:rPr>
          <w:rFonts w:ascii="Arial" w:eastAsia="Arial" w:hAnsi="Arial" w:cs="Arial"/>
          <w:b/>
          <w:bCs/>
          <w:sz w:val="28"/>
          <w:szCs w:val="28"/>
        </w:rPr>
      </w:pPr>
    </w:p>
    <w:p w14:paraId="00000028" w14:textId="77777777" w:rsidR="00F076A5" w:rsidRDefault="00000000">
      <w:pPr>
        <w:jc w:val="both"/>
        <w:rPr>
          <w:rFonts w:ascii="Arial" w:eastAsia="Arial" w:hAnsi="Arial" w:cs="Arial"/>
        </w:rPr>
      </w:pPr>
      <w:r>
        <w:rPr>
          <w:rFonts w:ascii="Arial" w:eastAsia="Arial" w:hAnsi="Arial" w:cs="Arial"/>
          <w:b/>
          <w:bCs/>
          <w:color w:val="000080"/>
        </w:rPr>
        <w:t xml:space="preserve">&gt; MATILDE TACCHINI </w:t>
      </w:r>
      <w:r>
        <w:rPr>
          <w:rFonts w:ascii="Arial" w:eastAsia="Arial" w:hAnsi="Arial" w:cs="Arial"/>
        </w:rPr>
        <w:t xml:space="preserve">con gli albi illustrati e i workshop creativi </w:t>
      </w:r>
      <w:r>
        <w:rPr>
          <w:rFonts w:ascii="Arial" w:eastAsia="Arial" w:hAnsi="Arial" w:cs="Arial"/>
          <w:b/>
          <w:bCs/>
          <w:i/>
          <w:iCs/>
        </w:rPr>
        <w:t xml:space="preserve">“Non schiacciate quel </w:t>
      </w:r>
      <w:r>
        <w:rPr>
          <w:rFonts w:ascii="Arial" w:eastAsia="Arial" w:hAnsi="Arial" w:cs="Arial"/>
          <w:b/>
          <w:bCs/>
          <w:i/>
          <w:iCs/>
        </w:rPr>
        <w:lastRenderedPageBreak/>
        <w:t xml:space="preserve">bottone!” </w:t>
      </w:r>
      <w:r>
        <w:rPr>
          <w:rFonts w:ascii="Arial" w:eastAsia="Arial" w:hAnsi="Arial" w:cs="Arial"/>
        </w:rPr>
        <w:t xml:space="preserve">Nomos edizioni e </w:t>
      </w:r>
      <w:r>
        <w:rPr>
          <w:rFonts w:ascii="Arial" w:eastAsia="Arial" w:hAnsi="Arial" w:cs="Arial"/>
          <w:b/>
          <w:bCs/>
          <w:i/>
          <w:iCs/>
        </w:rPr>
        <w:t xml:space="preserve">“Come fregare un lupo” </w:t>
      </w:r>
      <w:r>
        <w:rPr>
          <w:rFonts w:ascii="Arial" w:eastAsia="Arial" w:hAnsi="Arial" w:cs="Arial"/>
        </w:rPr>
        <w:t>Cosimo Panini editore coinvolgerà i partecipanti in attività dinamiche di lettura, gioco e creatività per liberare la fantasia e scoprire nuovi mondi... tutti nascosti in un semplice bottone e sperimentare la danza della pioggia per salvarsi da un lupo!</w:t>
      </w:r>
    </w:p>
    <w:p w14:paraId="00000029" w14:textId="77777777" w:rsidR="00F076A5" w:rsidRDefault="00F076A5">
      <w:pPr>
        <w:jc w:val="both"/>
        <w:rPr>
          <w:rFonts w:ascii="Arial" w:eastAsia="Arial" w:hAnsi="Arial" w:cs="Arial"/>
          <w:sz w:val="12"/>
          <w:szCs w:val="12"/>
        </w:rPr>
      </w:pPr>
    </w:p>
    <w:p w14:paraId="0000002A" w14:textId="77777777" w:rsidR="00F076A5" w:rsidRDefault="00000000">
      <w:pPr>
        <w:jc w:val="both"/>
        <w:rPr>
          <w:rFonts w:ascii="Arial" w:eastAsia="Arial" w:hAnsi="Arial" w:cs="Arial"/>
          <w:color w:val="000000"/>
        </w:rPr>
      </w:pPr>
      <w:r>
        <w:rPr>
          <w:rFonts w:ascii="Arial" w:eastAsia="Arial" w:hAnsi="Arial" w:cs="Arial"/>
          <w:b/>
          <w:bCs/>
          <w:color w:val="000000"/>
        </w:rPr>
        <w:t xml:space="preserve">Note sull'autrice: </w:t>
      </w:r>
      <w:r>
        <w:rPr>
          <w:rFonts w:ascii="Arial" w:eastAsia="Arial" w:hAnsi="Arial" w:cs="Arial"/>
          <w:color w:val="000000"/>
        </w:rPr>
        <w:t>Matilde Tacchini è art director, illustratrice e autrice per bambini. Dopo 15 anni di affermate campagne pubblicitarie, apre uno studio creativo a Piacenza, dove oltre al graphic design si dedica alla letteratura per i più piccoli, la sua vera passione.</w:t>
      </w:r>
    </w:p>
    <w:p w14:paraId="0000002B" w14:textId="77777777" w:rsidR="00F076A5" w:rsidRDefault="00F076A5">
      <w:pPr>
        <w:jc w:val="both"/>
        <w:rPr>
          <w:rFonts w:ascii="Arial" w:eastAsia="Arial" w:hAnsi="Arial" w:cs="Arial"/>
        </w:rPr>
      </w:pPr>
    </w:p>
    <w:p w14:paraId="0000002C" w14:textId="77777777" w:rsidR="00F076A5" w:rsidRDefault="00000000">
      <w:pPr>
        <w:jc w:val="both"/>
        <w:rPr>
          <w:rFonts w:ascii="Arial" w:eastAsia="Arial" w:hAnsi="Arial" w:cs="Arial"/>
          <w:highlight w:val="white"/>
        </w:rPr>
      </w:pPr>
      <w:r>
        <w:rPr>
          <w:rFonts w:ascii="Arial" w:eastAsia="Arial" w:hAnsi="Arial" w:cs="Arial"/>
          <w:b/>
          <w:bCs/>
          <w:color w:val="000080"/>
        </w:rPr>
        <w:t xml:space="preserve">&gt; CLARA BALORDI </w:t>
      </w:r>
      <w:r>
        <w:rPr>
          <w:rFonts w:ascii="Arial" w:eastAsia="Arial" w:hAnsi="Arial" w:cs="Arial"/>
          <w:highlight w:val="white"/>
        </w:rPr>
        <w:t>con il progetto</w:t>
      </w:r>
      <w:r>
        <w:rPr>
          <w:rFonts w:ascii="Arial" w:eastAsia="Arial" w:hAnsi="Arial" w:cs="Arial"/>
          <w:b/>
          <w:bCs/>
          <w:i/>
          <w:iCs/>
          <w:highlight w:val="white"/>
        </w:rPr>
        <w:t xml:space="preserve"> “La fabbrica dei suoni” </w:t>
      </w:r>
      <w:r>
        <w:rPr>
          <w:rFonts w:ascii="Arial" w:eastAsia="Arial" w:hAnsi="Arial" w:cs="Arial"/>
          <w:highlight w:val="white"/>
        </w:rPr>
        <w:t xml:space="preserve">si propone di offrire ai bambini non solo l’opportunità di fare musica attraverso una ricca gamma di attività e giochi, ma anche di immergersi in un ambiente sonoro significativo e stimolante. La musica svolge un ruolo fondamentale nello sviluppo dei bambini, aiutandoli a coltivare capacità di introspezione, comprensione e comunicazione. </w:t>
      </w:r>
    </w:p>
    <w:p w14:paraId="0000002D" w14:textId="77777777" w:rsidR="00F076A5" w:rsidRDefault="00000000">
      <w:pPr>
        <w:jc w:val="both"/>
        <w:rPr>
          <w:rFonts w:ascii="Arial" w:eastAsia="Arial" w:hAnsi="Arial" w:cs="Arial"/>
        </w:rPr>
      </w:pPr>
      <w:r>
        <w:rPr>
          <w:rFonts w:ascii="Arial" w:eastAsia="Arial" w:hAnsi="Arial" w:cs="Arial"/>
          <w:b/>
          <w:bCs/>
        </w:rPr>
        <w:t>Note sull’autrice</w:t>
      </w:r>
      <w:r>
        <w:t xml:space="preserve">: </w:t>
      </w:r>
      <w:r>
        <w:rPr>
          <w:rFonts w:ascii="Arial" w:eastAsia="Arial" w:hAnsi="Arial" w:cs="Arial"/>
          <w:shd w:val="clear" w:color="auto" w:fill="F8F8F8"/>
        </w:rPr>
        <w:t>musicoterapeuta ed educatrice musicale è specializzata in Musicoterapia Neonatale in acqua per bambini 0/6 anni.  Svolge laboratori di musica nelle scuole dell'infanzia e nidi di Piacenza e provincia e collabora come musicoterapeuta con ASL di Piacenza, Fiorenzuola e Castel San Giovanni.</w:t>
      </w:r>
    </w:p>
    <w:p w14:paraId="0000002E" w14:textId="77777777" w:rsidR="00F076A5" w:rsidRDefault="00F076A5">
      <w:pPr>
        <w:jc w:val="both"/>
        <w:rPr>
          <w:rFonts w:ascii="Arial" w:eastAsia="Arial" w:hAnsi="Arial" w:cs="Arial"/>
        </w:rPr>
      </w:pPr>
    </w:p>
    <w:p w14:paraId="0000002F" w14:textId="77777777" w:rsidR="00F076A5" w:rsidRDefault="00000000">
      <w:pPr>
        <w:jc w:val="both"/>
        <w:rPr>
          <w:rFonts w:ascii="Arial" w:eastAsia="Arial" w:hAnsi="Arial" w:cs="Arial"/>
        </w:rPr>
      </w:pPr>
      <w:r>
        <w:rPr>
          <w:rFonts w:ascii="Arial" w:eastAsia="Arial" w:hAnsi="Arial" w:cs="Arial"/>
          <w:b/>
          <w:bCs/>
          <w:color w:val="000080"/>
        </w:rPr>
        <w:t>&gt; THE JOYFUL ENSEMBLE</w:t>
      </w:r>
      <w:r>
        <w:rPr>
          <w:rFonts w:ascii="Arial" w:eastAsia="Arial" w:hAnsi="Arial" w:cs="Arial"/>
          <w:b/>
          <w:bCs/>
          <w:color w:val="073763"/>
        </w:rPr>
        <w:t xml:space="preserve"> </w:t>
      </w:r>
      <w:r>
        <w:rPr>
          <w:rFonts w:ascii="Arial" w:eastAsia="Arial" w:hAnsi="Arial" w:cs="Arial"/>
        </w:rPr>
        <w:t>del Conservatorio “G. Nicolini” di Piacenza</w:t>
      </w:r>
    </w:p>
    <w:p w14:paraId="00000030" w14:textId="77777777" w:rsidR="00F076A5" w:rsidRDefault="00000000">
      <w:pPr>
        <w:jc w:val="both"/>
        <w:rPr>
          <w:rFonts w:ascii="Arial" w:eastAsia="Arial" w:hAnsi="Arial" w:cs="Arial"/>
        </w:rPr>
      </w:pPr>
      <w:r>
        <w:rPr>
          <w:rFonts w:ascii="Arial" w:eastAsia="Arial" w:hAnsi="Arial" w:cs="Arial"/>
          <w:b/>
          <w:bCs/>
        </w:rPr>
        <w:t>Elena Cecconi,</w:t>
      </w:r>
      <w:r>
        <w:rPr>
          <w:rFonts w:ascii="Arial" w:eastAsia="Arial" w:hAnsi="Arial" w:cs="Arial"/>
        </w:rPr>
        <w:t xml:space="preserve"> direttore e voce recitante</w:t>
      </w:r>
    </w:p>
    <w:p w14:paraId="00000031" w14:textId="77777777" w:rsidR="00F076A5" w:rsidRDefault="00000000">
      <w:pPr>
        <w:jc w:val="both"/>
        <w:rPr>
          <w:rFonts w:ascii="Arial" w:eastAsia="Arial" w:hAnsi="Arial" w:cs="Arial"/>
        </w:rPr>
      </w:pPr>
      <w:r>
        <w:rPr>
          <w:rFonts w:ascii="Arial" w:eastAsia="Arial" w:hAnsi="Arial" w:cs="Arial"/>
          <w:b/>
          <w:bCs/>
          <w:i/>
          <w:iCs/>
        </w:rPr>
        <w:t>Flauti all’opera: un viaggio musicale tra racconti ed emozioni</w:t>
      </w:r>
      <w:r>
        <w:rPr>
          <w:rFonts w:ascii="Arial" w:eastAsia="Arial" w:hAnsi="Arial" w:cs="Arial"/>
        </w:rPr>
        <w:t xml:space="preserve"> è un’esperienza immersiva che celebra il potere narrativo della musica e la sua capacità di far rivivere emozioni senza tempo. Un raffinato </w:t>
      </w:r>
      <w:r>
        <w:rPr>
          <w:rFonts w:ascii="Arial" w:eastAsia="Arial" w:hAnsi="Arial" w:cs="Arial"/>
          <w:i/>
          <w:iCs/>
        </w:rPr>
        <w:t>ensemble</w:t>
      </w:r>
      <w:r>
        <w:rPr>
          <w:rFonts w:ascii="Arial" w:eastAsia="Arial" w:hAnsi="Arial" w:cs="Arial"/>
        </w:rPr>
        <w:t xml:space="preserve"> di flauti guiderà i ragazzi in un percorso sonoro che attraversa le trame più suggestive dell’opera lirica fino alla musica per film. Fantasie e arrangiamenti di arie celebri e momenti indimenticabili, tratti da capolavori come </w:t>
      </w:r>
      <w:r>
        <w:rPr>
          <w:rFonts w:ascii="Arial" w:eastAsia="Arial" w:hAnsi="Arial" w:cs="Arial"/>
          <w:i/>
          <w:iCs/>
        </w:rPr>
        <w:t>Il flauto magico</w:t>
      </w:r>
      <w:r>
        <w:rPr>
          <w:rFonts w:ascii="Arial" w:eastAsia="Arial" w:hAnsi="Arial" w:cs="Arial"/>
        </w:rPr>
        <w:t xml:space="preserve">, </w:t>
      </w:r>
      <w:r>
        <w:rPr>
          <w:rFonts w:ascii="Arial" w:eastAsia="Arial" w:hAnsi="Arial" w:cs="Arial"/>
          <w:i/>
          <w:iCs/>
        </w:rPr>
        <w:t>Carmen</w:t>
      </w:r>
      <w:r>
        <w:rPr>
          <w:rFonts w:ascii="Arial" w:eastAsia="Arial" w:hAnsi="Arial" w:cs="Arial"/>
        </w:rPr>
        <w:t xml:space="preserve"> e </w:t>
      </w:r>
      <w:r>
        <w:rPr>
          <w:rFonts w:ascii="Arial" w:eastAsia="Arial" w:hAnsi="Arial" w:cs="Arial"/>
          <w:i/>
          <w:iCs/>
        </w:rPr>
        <w:t>Rigoletto</w:t>
      </w:r>
      <w:r>
        <w:rPr>
          <w:rFonts w:ascii="Arial" w:eastAsia="Arial" w:hAnsi="Arial" w:cs="Arial"/>
        </w:rPr>
        <w:t>, si intrecceranno con letture evocative ispirate alle storie, ai personaggi e alle passioni che animano queste opere.</w:t>
      </w:r>
    </w:p>
    <w:p w14:paraId="00000032" w14:textId="77777777" w:rsidR="00F076A5" w:rsidRDefault="00F076A5">
      <w:pPr>
        <w:jc w:val="both"/>
        <w:rPr>
          <w:rFonts w:ascii="Arial" w:eastAsia="Arial" w:hAnsi="Arial" w:cs="Arial"/>
        </w:rPr>
      </w:pPr>
    </w:p>
    <w:p w14:paraId="00000033" w14:textId="77777777" w:rsidR="00F076A5" w:rsidRDefault="00000000">
      <w:pPr>
        <w:jc w:val="both"/>
        <w:rPr>
          <w:rFonts w:ascii="Arial" w:eastAsia="Arial" w:hAnsi="Arial" w:cs="Arial"/>
        </w:rPr>
      </w:pPr>
      <w:r>
        <w:rPr>
          <w:rFonts w:ascii="Arial" w:eastAsia="Arial" w:hAnsi="Arial" w:cs="Arial"/>
          <w:b/>
          <w:bCs/>
          <w:color w:val="000080"/>
        </w:rPr>
        <w:t>&gt; MAURO MOZZANI,</w:t>
      </w:r>
      <w:r>
        <w:rPr>
          <w:rFonts w:ascii="Arial" w:eastAsia="Arial" w:hAnsi="Arial" w:cs="Arial"/>
        </w:rPr>
        <w:t xml:space="preserve"> in collaborazione con Piacenza Jazz Club, delizierà i più piccoli con</w:t>
      </w:r>
      <w:r>
        <w:rPr>
          <w:rFonts w:ascii="Arial" w:eastAsia="Arial" w:hAnsi="Arial" w:cs="Arial"/>
          <w:b/>
          <w:bCs/>
          <w:i/>
          <w:iCs/>
        </w:rPr>
        <w:t xml:space="preserve"> Fiabe del jazz. </w:t>
      </w:r>
      <w:r>
        <w:rPr>
          <w:rFonts w:ascii="Arial" w:eastAsia="Arial" w:hAnsi="Arial" w:cs="Arial"/>
        </w:rPr>
        <w:t xml:space="preserve"> Le letture animate dei testi scritti da Roberto Piumini e Claudio Comin (Collana Fiabe del jazz) saranno accompagnate da musicisti in un’atmosfera magica e coinvolgente.</w:t>
      </w:r>
    </w:p>
    <w:p w14:paraId="00000034" w14:textId="77777777" w:rsidR="00F076A5" w:rsidRDefault="00000000">
      <w:pPr>
        <w:jc w:val="both"/>
        <w:rPr>
          <w:rFonts w:ascii="Arial" w:eastAsia="Arial" w:hAnsi="Arial" w:cs="Arial"/>
        </w:rPr>
      </w:pPr>
      <w:r>
        <w:rPr>
          <w:rFonts w:ascii="Arial" w:eastAsia="Arial" w:hAnsi="Arial" w:cs="Arial"/>
          <w:b/>
          <w:bCs/>
        </w:rPr>
        <w:t xml:space="preserve">Note sull’autore: </w:t>
      </w:r>
      <w:r>
        <w:rPr>
          <w:rFonts w:ascii="Arial" w:eastAsia="Arial" w:hAnsi="Arial" w:cs="Arial"/>
        </w:rPr>
        <w:t xml:space="preserve"> direttore artistico, attore e regista di Manicomics Teatro di Piacenza, dal 2005 collabora con il Cirque du Soleil. Dal 1990 organizza, dirige e tiene corsi e laboratori teatrali nelle scuole primarie e secondarie. Nell’ambito del teatro pedagogico e sulla lettura ha svolto corsi di aggiornamento per insegnanti di scuole dell’infanzia, scuola primaria e secondarie.</w:t>
      </w:r>
    </w:p>
    <w:p w14:paraId="00000035" w14:textId="77777777" w:rsidR="00F076A5" w:rsidRDefault="00F076A5">
      <w:pPr>
        <w:rPr>
          <w:rFonts w:ascii="Arial" w:eastAsia="Arial" w:hAnsi="Arial" w:cs="Arial"/>
          <w:sz w:val="28"/>
          <w:szCs w:val="28"/>
        </w:rPr>
      </w:pPr>
    </w:p>
    <w:p w14:paraId="00000036" w14:textId="77777777" w:rsidR="00F076A5" w:rsidRDefault="00000000">
      <w:pPr>
        <w:jc w:val="both"/>
        <w:rPr>
          <w:rFonts w:ascii="Arial" w:eastAsia="Arial" w:hAnsi="Arial" w:cs="Arial"/>
          <w:b/>
          <w:bCs/>
          <w:i/>
          <w:iCs/>
        </w:rPr>
      </w:pPr>
      <w:r>
        <w:rPr>
          <w:rFonts w:ascii="Arial" w:eastAsia="Arial" w:hAnsi="Arial" w:cs="Arial"/>
          <w:b/>
          <w:bCs/>
          <w:color w:val="000080"/>
        </w:rPr>
        <w:t xml:space="preserve">&gt; MARCO ZANONCELLI </w:t>
      </w:r>
      <w:r>
        <w:rPr>
          <w:rFonts w:ascii="Arial" w:eastAsia="Arial" w:hAnsi="Arial" w:cs="Arial"/>
        </w:rPr>
        <w:t xml:space="preserve"> autore del libro </w:t>
      </w:r>
      <w:r>
        <w:rPr>
          <w:rFonts w:ascii="Arial" w:eastAsia="Arial" w:hAnsi="Arial" w:cs="Arial"/>
          <w:b/>
          <w:bCs/>
          <w:i/>
          <w:iCs/>
        </w:rPr>
        <w:t xml:space="preserve">Via da Yarmouk. Storia di un uomo salvato dal suo pianoforte </w:t>
      </w:r>
      <w:r>
        <w:rPr>
          <w:rFonts w:ascii="Arial" w:eastAsia="Arial" w:hAnsi="Arial" w:cs="Arial"/>
        </w:rPr>
        <w:t>(Le Piccole Pagine, 2025), scritto “a 4 mani” grazie alla felice collaborazione con il musicista Aheam Ahmad, racconterà ai ragazzi la forza del potere salvifico della musica.</w:t>
      </w:r>
    </w:p>
    <w:p w14:paraId="00000037" w14:textId="77777777" w:rsidR="00F076A5" w:rsidRDefault="00F076A5">
      <w:pPr>
        <w:jc w:val="both"/>
        <w:rPr>
          <w:rFonts w:ascii="Arial" w:eastAsia="Arial" w:hAnsi="Arial" w:cs="Arial"/>
          <w:sz w:val="10"/>
          <w:szCs w:val="10"/>
        </w:rPr>
      </w:pPr>
    </w:p>
    <w:p w14:paraId="00000038" w14:textId="77777777" w:rsidR="00F076A5" w:rsidRDefault="00000000">
      <w:pPr>
        <w:jc w:val="both"/>
        <w:rPr>
          <w:rFonts w:ascii="Arial" w:eastAsia="Arial" w:hAnsi="Arial" w:cs="Arial"/>
          <w:color w:val="000000"/>
        </w:rPr>
      </w:pPr>
      <w:r>
        <w:rPr>
          <w:rFonts w:ascii="Arial" w:eastAsia="Arial" w:hAnsi="Arial" w:cs="Arial"/>
          <w:b/>
          <w:bCs/>
        </w:rPr>
        <w:t xml:space="preserve">Note sull'autore: </w:t>
      </w:r>
      <w:r>
        <w:rPr>
          <w:rFonts w:ascii="Arial" w:eastAsia="Arial" w:hAnsi="Arial" w:cs="Arial"/>
        </w:rPr>
        <w:t xml:space="preserve">fisico con un profondo interesse per la teologia, di cui ha conseguito la laurea magistrale in Scienze Religiose. Editorialista per il quotidiano "il Cittadino” di Lodi, è autore di diversi libri: "La Vita a colori - Storie da un insolito blog" (2018, ed. EDB), "I Gesti della vita" (2019 ed. EDB), "Quando l'alba verrà - Parole per un tempo nuovo" (2020, ed. EDB), “PEZZI UNICI - Piccola antologia di incontri (quasi) ordinari”(2025, ed. Le Piccole Pagine) e “Via da Yarmouk – storia di un uomo salvato dal suo pianoforte” (2025, ed Le piccole Pagine). </w:t>
      </w:r>
    </w:p>
    <w:p w14:paraId="00000039" w14:textId="77777777" w:rsidR="00F076A5" w:rsidRDefault="00F076A5">
      <w:pPr>
        <w:rPr>
          <w:rFonts w:ascii="Arial" w:eastAsia="Arial" w:hAnsi="Arial" w:cs="Arial"/>
          <w:color w:val="000000"/>
        </w:rPr>
      </w:pPr>
    </w:p>
    <w:p w14:paraId="0000003A" w14:textId="77777777" w:rsidR="00F076A5" w:rsidRDefault="00000000">
      <w:pPr>
        <w:jc w:val="both"/>
        <w:rPr>
          <w:rFonts w:ascii="Arial" w:eastAsia="Arial" w:hAnsi="Arial" w:cs="Arial"/>
          <w:color w:val="000000"/>
        </w:rPr>
      </w:pPr>
      <w:r>
        <w:rPr>
          <w:rFonts w:ascii="Arial" w:eastAsia="Arial" w:hAnsi="Arial" w:cs="Arial"/>
          <w:b/>
          <w:bCs/>
          <w:color w:val="000000"/>
        </w:rPr>
        <w:t>Comuni delle biblioteche partecipanti</w:t>
      </w:r>
      <w:r>
        <w:rPr>
          <w:rFonts w:ascii="Arial" w:eastAsia="Arial" w:hAnsi="Arial" w:cs="Arial"/>
          <w:color w:val="000000"/>
        </w:rPr>
        <w:t xml:space="preserve">: Agazzano, Alseno, Bobbio, Borgonovo, Cadeo, </w:t>
      </w:r>
      <w:r>
        <w:rPr>
          <w:rFonts w:ascii="Arial" w:eastAsia="Arial" w:hAnsi="Arial" w:cs="Arial"/>
          <w:color w:val="000000"/>
        </w:rPr>
        <w:lastRenderedPageBreak/>
        <w:t>Calendasco, Caorso, Carpaneto P.no,</w:t>
      </w:r>
      <w:r>
        <w:rPr>
          <w:rFonts w:ascii="Arial" w:eastAsia="Arial" w:hAnsi="Arial" w:cs="Arial"/>
        </w:rPr>
        <w:t xml:space="preserve"> Castel</w:t>
      </w:r>
      <w:r>
        <w:rPr>
          <w:rFonts w:ascii="Arial" w:eastAsia="Arial" w:hAnsi="Arial" w:cs="Arial"/>
          <w:color w:val="000000"/>
        </w:rPr>
        <w:t xml:space="preserve"> San Giovanni, Castell'Arquato, Castelvetro, Cortemaggiore, Fiorenzuola, Gossolengo, Gragnano, Lugagnano, Monticelli, Piacenza (Passerini Landi – Giana Anguissola - Farnesiana - Archivio di Stato – Conservatorio G. Nicolini), Pianello, Podenzano, Ponte dell'Olio, Pontenure, Rivergaro, Rottofreno, San Giorgio P.no, Sarmato, Travo, Vigolzone, Ziano.</w:t>
      </w:r>
    </w:p>
    <w:p w14:paraId="0000003B" w14:textId="77777777" w:rsidR="00F076A5" w:rsidRDefault="00F076A5">
      <w:pPr>
        <w:rPr>
          <w:rFonts w:ascii="Arial" w:eastAsia="Arial" w:hAnsi="Arial" w:cs="Arial"/>
          <w:color w:val="000000"/>
        </w:rPr>
      </w:pPr>
    </w:p>
    <w:p w14:paraId="0000003C" w14:textId="77777777" w:rsidR="00F076A5" w:rsidRDefault="00F076A5">
      <w:pPr>
        <w:rPr>
          <w:rFonts w:ascii="Arial" w:eastAsia="Arial" w:hAnsi="Arial" w:cs="Arial"/>
        </w:rPr>
      </w:pPr>
    </w:p>
    <w:p w14:paraId="0000003D" w14:textId="77777777" w:rsidR="00F076A5" w:rsidRDefault="00000000">
      <w:pPr>
        <w:rPr>
          <w:rFonts w:ascii="Arial" w:eastAsia="Arial" w:hAnsi="Arial" w:cs="Arial"/>
          <w:b/>
          <w:bCs/>
        </w:rPr>
      </w:pPr>
      <w:r>
        <w:rPr>
          <w:rFonts w:ascii="Arial" w:eastAsia="Arial" w:hAnsi="Arial" w:cs="Arial"/>
          <w:color w:val="000000"/>
        </w:rPr>
        <w:t xml:space="preserve">Il programma completo sarà disponibile sul sito delle biblioteche piacentine </w:t>
      </w:r>
      <w:r>
        <w:rPr>
          <w:rFonts w:ascii="Arial" w:eastAsia="Arial" w:hAnsi="Arial" w:cs="Arial"/>
        </w:rPr>
        <w:t xml:space="preserve">  </w:t>
      </w:r>
      <w:r>
        <w:rPr>
          <w:rFonts w:ascii="Arial" w:eastAsia="Arial" w:hAnsi="Arial" w:cs="Arial"/>
          <w:u w:val="single"/>
        </w:rPr>
        <w:t>www.leggerepiace.it</w:t>
      </w:r>
      <w:r>
        <w:rPr>
          <w:rFonts w:ascii="Arial" w:eastAsia="Arial" w:hAnsi="Arial" w:cs="Arial"/>
        </w:rPr>
        <w:t xml:space="preserve"> </w:t>
      </w:r>
      <w:r>
        <w:rPr>
          <w:rFonts w:ascii="Arial" w:eastAsia="Arial" w:hAnsi="Arial" w:cs="Arial"/>
          <w:color w:val="000000"/>
        </w:rPr>
        <w:t>e suddiviso mese per mese</w:t>
      </w:r>
    </w:p>
    <w:p w14:paraId="0000003E" w14:textId="77777777" w:rsidR="00F076A5" w:rsidRDefault="00F076A5">
      <w:pPr>
        <w:rPr>
          <w:rFonts w:ascii="Arial" w:eastAsia="Arial" w:hAnsi="Arial" w:cs="Arial"/>
        </w:rPr>
      </w:pPr>
    </w:p>
    <w:p w14:paraId="0000003F" w14:textId="77777777" w:rsidR="00F076A5" w:rsidRDefault="00F076A5">
      <w:pPr>
        <w:rPr>
          <w:rFonts w:ascii="Arial" w:eastAsia="Arial" w:hAnsi="Arial" w:cs="Arial"/>
          <w:b/>
          <w:bCs/>
        </w:rPr>
      </w:pPr>
    </w:p>
    <w:p w14:paraId="00000040" w14:textId="77777777" w:rsidR="00F076A5" w:rsidRDefault="00000000">
      <w:pPr>
        <w:rPr>
          <w:rFonts w:ascii="Arial" w:eastAsia="Arial" w:hAnsi="Arial" w:cs="Arial"/>
        </w:rPr>
      </w:pPr>
      <w:r>
        <w:rPr>
          <w:rFonts w:ascii="Arial" w:eastAsia="Arial" w:hAnsi="Arial" w:cs="Arial"/>
          <w:b/>
          <w:bCs/>
        </w:rPr>
        <w:t>Per informazioni:</w:t>
      </w:r>
    </w:p>
    <w:p w14:paraId="00000041" w14:textId="77777777" w:rsidR="00F076A5" w:rsidRDefault="00000000">
      <w:pPr>
        <w:rPr>
          <w:rFonts w:ascii="Arial" w:eastAsia="Arial" w:hAnsi="Arial" w:cs="Arial"/>
        </w:rPr>
      </w:pPr>
      <w:r>
        <w:rPr>
          <w:rFonts w:ascii="Arial" w:eastAsia="Arial" w:hAnsi="Arial" w:cs="Arial"/>
        </w:rPr>
        <w:t>www.leggerepiace.it</w:t>
      </w:r>
    </w:p>
    <w:p w14:paraId="00000042" w14:textId="77777777" w:rsidR="00F076A5" w:rsidRDefault="00000000">
      <w:pPr>
        <w:rPr>
          <w:rFonts w:ascii="Arial" w:eastAsia="Arial" w:hAnsi="Arial" w:cs="Arial"/>
        </w:rPr>
      </w:pPr>
      <w:r>
        <w:rPr>
          <w:rFonts w:ascii="Arial" w:eastAsia="Arial" w:hAnsi="Arial" w:cs="Arial"/>
        </w:rPr>
        <w:t>Biblioteca Passerini Landi: stefania.cobianchi@comune.piacenza.it</w:t>
      </w:r>
    </w:p>
    <w:p w14:paraId="00000043" w14:textId="77777777" w:rsidR="00F076A5" w:rsidRDefault="00000000">
      <w:pPr>
        <w:rPr>
          <w:rFonts w:ascii="Arial" w:eastAsia="Arial" w:hAnsi="Arial" w:cs="Arial"/>
        </w:rPr>
      </w:pPr>
      <w:r>
        <w:rPr>
          <w:rFonts w:ascii="Arial" w:eastAsia="Arial" w:hAnsi="Arial" w:cs="Arial"/>
        </w:rPr>
        <w:t xml:space="preserve">Educarte soc. coop.: </w:t>
      </w:r>
      <w:r>
        <w:rPr>
          <w:rFonts w:ascii="Arial" w:eastAsia="Arial" w:hAnsi="Arial" w:cs="Arial"/>
          <w:color w:val="000080"/>
          <w:u w:val="single"/>
        </w:rPr>
        <w:t>info@educartesrl.it</w:t>
      </w:r>
    </w:p>
    <w:p w14:paraId="00000044" w14:textId="77777777" w:rsidR="00F076A5" w:rsidRDefault="00F076A5">
      <w:pPr>
        <w:jc w:val="both"/>
        <w:rPr>
          <w:rFonts w:ascii="Arial" w:eastAsia="Arial" w:hAnsi="Arial" w:cs="Arial"/>
        </w:rPr>
      </w:pPr>
    </w:p>
    <w:p w14:paraId="00000045" w14:textId="77777777" w:rsidR="00F076A5" w:rsidRDefault="00000000">
      <w:pPr>
        <w:jc w:val="both"/>
        <w:rPr>
          <w:rFonts w:ascii="Arial" w:eastAsia="Arial" w:hAnsi="Arial" w:cs="Arial"/>
        </w:rPr>
      </w:pPr>
      <w:r>
        <w:rPr>
          <w:rFonts w:ascii="Arial" w:eastAsia="Arial" w:hAnsi="Arial" w:cs="Arial"/>
        </w:rPr>
        <w:t>Per prenotare i singoli appuntamenti sarà necessario fare riferimento alle biblioteche ospitanti.</w:t>
      </w:r>
    </w:p>
    <w:sectPr w:rsidR="00F076A5">
      <w:pgSz w:w="11906" w:h="16838"/>
      <w:pgMar w:top="1134" w:right="1134" w:bottom="1134" w:left="1134"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OpenSymbol;Arial Unicode MS">
    <w:panose1 w:val="00000000000000000000"/>
    <w:charset w:val="00"/>
    <w:family w:val="roman"/>
    <w:notTrueType/>
    <w:pitch w:val="default"/>
  </w:font>
  <w:font w:name="Liberation Sans">
    <w:panose1 w:val="00000000000000000000"/>
    <w:charset w:val="00"/>
    <w:family w:val="roman"/>
    <w:notTrueType/>
    <w:pitch w:val="default"/>
  </w:font>
  <w:font w:name="Linux Libertine G">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Italic r:id="rId1" w:fontKey="{B965CBDF-ABE3-4C6E-8FB0-F22BA5087422}"/>
  </w:font>
  <w:font w:name="Calibri">
    <w:panose1 w:val="020F0502020204030204"/>
    <w:charset w:val="00"/>
    <w:family w:val="swiss"/>
    <w:pitch w:val="variable"/>
    <w:sig w:usb0="E4002EFF" w:usb1="C200247B" w:usb2="00000009" w:usb3="00000000" w:csb0="000001FF" w:csb1="00000000"/>
    <w:embedRegular r:id="rId2" w:fontKey="{1A14810C-6A4F-41CA-AB28-32BEEC5DF07F}"/>
  </w:font>
  <w:font w:name="Cambria">
    <w:panose1 w:val="02040503050406030204"/>
    <w:charset w:val="00"/>
    <w:family w:val="roman"/>
    <w:pitch w:val="variable"/>
    <w:sig w:usb0="E00006FF" w:usb1="420024FF" w:usb2="02000000" w:usb3="00000000" w:csb0="0000019F" w:csb1="00000000"/>
    <w:embedRegular r:id="rId3" w:fontKey="{E6F7EB3B-321F-4CB2-AB49-ED02D68DEEB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6A5"/>
    <w:rsid w:val="009F6D0A"/>
    <w:rsid w:val="00E537AD"/>
    <w:rsid w:val="00F076A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ECDB7C-2B81-4C4E-A038-2B484114B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Absatz-Standardschriftart">
    <w:name w:val="Absatz-Standardschriftart"/>
    <w:qFormat/>
  </w:style>
  <w:style w:type="character" w:customStyle="1" w:styleId="WW-Absatz-Standardschriftart">
    <w:name w:val="WW-Absatz-Standardschriftart"/>
    <w:qFormat/>
  </w:style>
  <w:style w:type="character" w:customStyle="1" w:styleId="WW-Absatz-Standardschriftart1">
    <w:name w:val="WW-Absatz-Standardschriftart1"/>
    <w:qFormat/>
  </w:style>
  <w:style w:type="character" w:customStyle="1" w:styleId="InternetLink">
    <w:name w:val="Internet Link"/>
    <w:rPr>
      <w:color w:val="000080"/>
      <w:u w:val="single"/>
      <w:lang/>
    </w:rPr>
  </w:style>
  <w:style w:type="character" w:customStyle="1" w:styleId="Punti">
    <w:name w:val="Punti"/>
    <w:qFormat/>
    <w:rPr>
      <w:rFonts w:ascii="OpenSymbol;Arial Unicode MS" w:eastAsia="OpenSymbol;Arial Unicode MS" w:hAnsi="OpenSymbol;Arial Unicode MS" w:cs="OpenSymbol;Arial Unicode MS"/>
    </w:rPr>
  </w:style>
  <w:style w:type="character" w:customStyle="1" w:styleId="Caratteredinumerazione">
    <w:name w:val="Carattere di numerazione"/>
    <w:qFormat/>
  </w:style>
  <w:style w:type="character" w:styleId="Enfasicorsivo">
    <w:name w:val="Emphasis"/>
    <w:qFormat/>
    <w:rPr>
      <w:i/>
      <w:iCs/>
    </w:rPr>
  </w:style>
  <w:style w:type="character" w:customStyle="1" w:styleId="StrongEmphasis">
    <w:name w:val="Strong Emphasis"/>
    <w:qFormat/>
    <w:rPr>
      <w:b/>
      <w:bCs/>
    </w:rPr>
  </w:style>
  <w:style w:type="paragraph" w:customStyle="1" w:styleId="Heading">
    <w:name w:val="Heading"/>
    <w:basedOn w:val="Normale"/>
    <w:next w:val="Corpotesto"/>
    <w:qFormat/>
    <w:pPr>
      <w:keepNext/>
      <w:spacing w:before="240" w:after="120"/>
    </w:pPr>
    <w:rPr>
      <w:rFonts w:ascii="Liberation Sans" w:eastAsia="Linux Libertine G" w:hAnsi="Liberation Sans" w:cs="Linux Libertine G"/>
      <w:sz w:val="28"/>
      <w:szCs w:val="28"/>
    </w:rPr>
  </w:style>
  <w:style w:type="paragraph" w:styleId="Corpotesto">
    <w:name w:val="Body Text"/>
    <w:basedOn w:val="Normale"/>
    <w:pPr>
      <w:spacing w:after="120"/>
    </w:pPr>
  </w:style>
  <w:style w:type="paragraph" w:styleId="Elenco">
    <w:name w:val="List"/>
    <w:basedOn w:val="Corpotesto"/>
  </w:style>
  <w:style w:type="paragraph" w:styleId="Didascalia">
    <w:name w:val="caption"/>
    <w:basedOn w:val="Normale"/>
    <w:qFormat/>
    <w:pPr>
      <w:suppressLineNumbers/>
      <w:spacing w:before="120" w:after="120"/>
    </w:pPr>
    <w:rPr>
      <w:i/>
      <w:iCs/>
    </w:rPr>
  </w:style>
  <w:style w:type="paragraph" w:customStyle="1" w:styleId="Index">
    <w:name w:val="Index"/>
    <w:basedOn w:val="Normale"/>
    <w:qFormat/>
    <w:pPr>
      <w:suppressLineNumbers/>
    </w:pPr>
  </w:style>
  <w:style w:type="paragraph" w:styleId="Intestazione">
    <w:name w:val="header"/>
    <w:basedOn w:val="Normale"/>
    <w:next w:val="Corpotesto"/>
    <w:qFormat/>
    <w:pPr>
      <w:keepNext/>
      <w:spacing w:before="240" w:after="120"/>
    </w:pPr>
    <w:rPr>
      <w:rFonts w:ascii="Arial" w:eastAsia="Arial" w:hAnsi="Arial" w:cs="Arial"/>
      <w:sz w:val="28"/>
      <w:szCs w:val="28"/>
    </w:rPr>
  </w:style>
  <w:style w:type="paragraph" w:customStyle="1" w:styleId="Indice">
    <w:name w:val="Indice"/>
    <w:basedOn w:val="Normale"/>
    <w:qFormat/>
    <w:pPr>
      <w:suppressLineNumbers/>
    </w:p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QC5uTJbCHobiBPLtpvaPbPxXLw==">CgMxLjA4AHIhMXJEUU9ldFI1ZFZlSERCdXdWajVyZjBKUlhpWUxuWnBm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1123</Words>
  <Characters>6406</Characters>
  <Application>Microsoft Office Word</Application>
  <DocSecurity>0</DocSecurity>
  <Lines>53</Lines>
  <Paragraphs>15</Paragraphs>
  <ScaleCrop>false</ScaleCrop>
  <Company/>
  <LinksUpToDate>false</LinksUpToDate>
  <CharactersWithSpaces>7514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Federico Gazzola</cp:lastModifiedBy>
  <cp:revision>2</cp:revision>
  <dcterms:created xsi:type="dcterms:W3CDTF">2009-04-16T02:32:00Z</dcterms:created>
  <dcterms:modified xsi:type="dcterms:W3CDTF">2025-11-26T17:04:00Z</dcterms:modified>
</cp:coreProperties>
</file>